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0CB6" w14:textId="77777777" w:rsidR="00A27F60" w:rsidRPr="00EF315F" w:rsidRDefault="00A27F60" w:rsidP="00A27F60">
      <w:pPr>
        <w:pageBreakBefore/>
        <w:widowControl/>
        <w:spacing w:line="400" w:lineRule="exact"/>
        <w:rPr>
          <w:rFonts w:ascii="新細明體" w:eastAsia="新細明體" w:hAnsi="新細明體" w:cs="新細明體"/>
          <w:kern w:val="0"/>
          <w:szCs w:val="24"/>
        </w:rPr>
      </w:pPr>
      <w:r w:rsidRPr="00A4363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bdr w:val="single" w:sz="4" w:space="0" w:color="auto"/>
        </w:rPr>
        <w:t>報名表</w:t>
      </w:r>
    </w:p>
    <w:p w14:paraId="19FA7B82" w14:textId="77777777" w:rsidR="00A27F60" w:rsidRPr="00E210A7" w:rsidRDefault="00A27F60" w:rsidP="00A27F60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E210A7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2025金</w:t>
      </w:r>
      <w:proofErr w:type="gramStart"/>
      <w:r w:rsidRPr="00E210A7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崙</w:t>
      </w:r>
      <w:proofErr w:type="gramEnd"/>
      <w:r w:rsidRPr="00E210A7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海洋音樂節暨原住民族語推廣活動</w:t>
      </w:r>
      <w:r w:rsidRPr="003E66D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設攤報名表</w:t>
      </w:r>
    </w:p>
    <w:p w14:paraId="3960F874" w14:textId="77777777" w:rsidR="00A27F60" w:rsidRPr="00975F55" w:rsidRDefault="00A27F60" w:rsidP="00A27F60">
      <w:pPr>
        <w:widowControl/>
        <w:spacing w:afterLines="50" w:after="180"/>
        <w:ind w:rightChars="300" w:right="720"/>
        <w:jc w:val="right"/>
        <w:rPr>
          <w:rFonts w:ascii="標楷體" w:eastAsia="標楷體" w:hAnsi="標楷體" w:cs="新細明體"/>
          <w:bCs/>
          <w:kern w:val="0"/>
          <w:szCs w:val="24"/>
        </w:rPr>
      </w:pPr>
      <w:r w:rsidRPr="00975F55">
        <w:rPr>
          <w:rFonts w:ascii="標楷體" w:eastAsia="標楷體" w:hAnsi="標楷體" w:cs="新細明體" w:hint="eastAsia"/>
          <w:bCs/>
          <w:kern w:val="0"/>
          <w:szCs w:val="24"/>
        </w:rPr>
        <w:t xml:space="preserve">收件編號：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976"/>
        <w:gridCol w:w="4536"/>
      </w:tblGrid>
      <w:tr w:rsidR="00A27F60" w:rsidRPr="007244A6" w14:paraId="3CDEE5F7" w14:textId="77777777" w:rsidTr="00826DA3">
        <w:tc>
          <w:tcPr>
            <w:tcW w:w="675" w:type="dxa"/>
            <w:vMerge w:val="restart"/>
          </w:tcPr>
          <w:p w14:paraId="582845E4" w14:textId="77777777" w:rsidR="00A27F60" w:rsidRDefault="00A27F60" w:rsidP="00826DA3">
            <w:pPr>
              <w:widowControl/>
              <w:spacing w:beforeLines="50" w:before="180" w:afterLines="50" w:after="18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申請人</w:t>
            </w:r>
          </w:p>
          <w:p w14:paraId="1C0E2E2C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70E0880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1560" w:type="dxa"/>
          </w:tcPr>
          <w:p w14:paraId="20691162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廠商/攤位名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稱</w:t>
            </w:r>
          </w:p>
        </w:tc>
        <w:tc>
          <w:tcPr>
            <w:tcW w:w="7512" w:type="dxa"/>
            <w:gridSpan w:val="2"/>
          </w:tcPr>
          <w:p w14:paraId="79CCB23E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27F60" w:rsidRPr="007244A6" w14:paraId="57E3D543" w14:textId="77777777" w:rsidTr="00826DA3">
        <w:tc>
          <w:tcPr>
            <w:tcW w:w="675" w:type="dxa"/>
            <w:vMerge/>
          </w:tcPr>
          <w:p w14:paraId="4E290EDE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2C4832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7512" w:type="dxa"/>
            <w:gridSpan w:val="2"/>
          </w:tcPr>
          <w:p w14:paraId="75DA6F11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27F60" w:rsidRPr="007244A6" w14:paraId="5A609561" w14:textId="77777777" w:rsidTr="00826DA3">
        <w:tc>
          <w:tcPr>
            <w:tcW w:w="675" w:type="dxa"/>
            <w:vMerge/>
          </w:tcPr>
          <w:p w14:paraId="5A794F5E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AE6B5CB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76" w:type="dxa"/>
          </w:tcPr>
          <w:p w14:paraId="7FD9151E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電話：</w:t>
            </w:r>
          </w:p>
        </w:tc>
        <w:tc>
          <w:tcPr>
            <w:tcW w:w="4536" w:type="dxa"/>
          </w:tcPr>
          <w:p w14:paraId="460C2126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手機：</w:t>
            </w:r>
          </w:p>
        </w:tc>
      </w:tr>
      <w:tr w:rsidR="00A27F60" w:rsidRPr="007244A6" w14:paraId="060D454A" w14:textId="77777777" w:rsidTr="00826DA3">
        <w:tc>
          <w:tcPr>
            <w:tcW w:w="675" w:type="dxa"/>
            <w:vMerge/>
          </w:tcPr>
          <w:p w14:paraId="464F9DA1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5EF8D6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通訊住址</w:t>
            </w:r>
          </w:p>
        </w:tc>
        <w:tc>
          <w:tcPr>
            <w:tcW w:w="7512" w:type="dxa"/>
            <w:gridSpan w:val="2"/>
          </w:tcPr>
          <w:p w14:paraId="117D114C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27F60" w:rsidRPr="007244A6" w14:paraId="6F5B3490" w14:textId="77777777" w:rsidTr="00826DA3">
        <w:tc>
          <w:tcPr>
            <w:tcW w:w="675" w:type="dxa"/>
            <w:vMerge/>
          </w:tcPr>
          <w:p w14:paraId="4627CF98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53DE67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7512" w:type="dxa"/>
            <w:gridSpan w:val="2"/>
          </w:tcPr>
          <w:p w14:paraId="2C87C347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(如</w:t>
            </w:r>
            <w:proofErr w:type="gramStart"/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無者免填</w:t>
            </w:r>
            <w:proofErr w:type="gramEnd"/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</w:tr>
      <w:tr w:rsidR="00A27F60" w:rsidRPr="007244A6" w14:paraId="67D986BA" w14:textId="77777777" w:rsidTr="00826DA3">
        <w:tc>
          <w:tcPr>
            <w:tcW w:w="675" w:type="dxa"/>
            <w:vMerge/>
          </w:tcPr>
          <w:p w14:paraId="18FC6244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14:paraId="25527830" w14:textId="77777777" w:rsidR="00A27F60" w:rsidRPr="007244A6" w:rsidRDefault="00A27F60" w:rsidP="00826DA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44A6">
              <w:rPr>
                <w:rFonts w:ascii="標楷體" w:eastAsia="標楷體" w:hAnsi="標楷體" w:cs="新細明體"/>
                <w:bCs/>
                <w:kern w:val="0"/>
                <w:szCs w:val="24"/>
              </w:rPr>
              <w:t>上開資料請自行確認所填寫或登錄之</w:t>
            </w:r>
            <w:proofErr w:type="gramStart"/>
            <w:r w:rsidRPr="007244A6">
              <w:rPr>
                <w:rFonts w:ascii="標楷體" w:eastAsia="標楷體" w:hAnsi="標楷體" w:cs="新細明體"/>
                <w:bCs/>
                <w:kern w:val="0"/>
                <w:szCs w:val="24"/>
              </w:rPr>
              <w:t>資料均為正確</w:t>
            </w:r>
            <w:proofErr w:type="gramEnd"/>
            <w:r w:rsidRPr="007244A6">
              <w:rPr>
                <w:rFonts w:ascii="標楷體" w:eastAsia="標楷體" w:hAnsi="標楷體" w:cs="新細明體"/>
                <w:bCs/>
                <w:kern w:val="0"/>
                <w:szCs w:val="24"/>
              </w:rPr>
              <w:t>，若因資料不全或錯誤，致無法通知活動相關訊息者，主辦單位概不負責。</w:t>
            </w:r>
          </w:p>
        </w:tc>
      </w:tr>
      <w:tr w:rsidR="00A27F60" w:rsidRPr="007244A6" w14:paraId="63EE86BB" w14:textId="77777777" w:rsidTr="00826DA3">
        <w:tc>
          <w:tcPr>
            <w:tcW w:w="9747" w:type="dxa"/>
            <w:gridSpan w:val="4"/>
          </w:tcPr>
          <w:p w14:paraId="1F127DBE" w14:textId="77777777" w:rsidR="00A27F60" w:rsidRPr="007244A6" w:rsidRDefault="00A27F60" w:rsidP="00826DA3">
            <w:pPr>
              <w:widowControl/>
              <w:spacing w:beforeLines="50" w:before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攤位類型(打勾)</w:t>
            </w:r>
          </w:p>
          <w:p w14:paraId="236E9248" w14:textId="77777777" w:rsidR="00A27F60" w:rsidRPr="007244A6" w:rsidRDefault="00A27F60" w:rsidP="00826DA3">
            <w:pPr>
              <w:widowControl/>
              <w:spacing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7244A6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本鄉農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特</w:t>
            </w:r>
            <w:proofErr w:type="gramEnd"/>
            <w:r w:rsidRPr="007244A6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產品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7244A6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原住民藝品</w:t>
            </w: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□其他(</w:t>
            </w:r>
            <w:r w:rsidRPr="003C1F5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3C1F5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3C1F5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)</w:t>
            </w:r>
          </w:p>
        </w:tc>
      </w:tr>
      <w:tr w:rsidR="00A27F60" w:rsidRPr="007244A6" w14:paraId="7A1B5B1A" w14:textId="77777777" w:rsidTr="00826DA3">
        <w:trPr>
          <w:trHeight w:val="5146"/>
        </w:trPr>
        <w:tc>
          <w:tcPr>
            <w:tcW w:w="9747" w:type="dxa"/>
            <w:gridSpan w:val="4"/>
          </w:tcPr>
          <w:p w14:paraId="50B3A513" w14:textId="77777777" w:rsidR="00A27F60" w:rsidRPr="007244A6" w:rsidRDefault="00A27F60" w:rsidP="00826DA3">
            <w:pPr>
              <w:widowControl/>
              <w:spacing w:beforeLines="50" w:before="180" w:afterLines="50" w:after="180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銷售內容說明(販售商品簡介與欲販售商品，並請附上商品相片)以便審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</w:t>
            </w:r>
            <w:r w:rsidRPr="007244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；如有體驗課程亦請簡述內容與開放體驗的名額。</w:t>
            </w:r>
          </w:p>
          <w:p w14:paraId="16D0AE62" w14:textId="77777777" w:rsidR="00A27F60" w:rsidRDefault="00A27F60" w:rsidP="00826DA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5EBEAF54" w14:textId="77777777" w:rsidR="00A27F60" w:rsidRDefault="00A27F60" w:rsidP="00826DA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54591F87" w14:textId="77777777" w:rsidR="00A27F60" w:rsidRPr="00180FC7" w:rsidRDefault="00A27F60" w:rsidP="00826DA3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0682E537" w14:textId="77777777" w:rsidR="00A27F60" w:rsidRPr="009016EF" w:rsidRDefault="00A27F60" w:rsidP="00A27F60">
      <w:pPr>
        <w:widowControl/>
        <w:spacing w:beforeLines="50" w:before="180" w:line="400" w:lineRule="exact"/>
        <w:ind w:left="142"/>
        <w:rPr>
          <w:rFonts w:ascii="標楷體" w:eastAsia="標楷體" w:hAnsi="標楷體" w:cs="新細明體"/>
          <w:kern w:val="0"/>
          <w:szCs w:val="24"/>
        </w:rPr>
      </w:pPr>
      <w:r w:rsidRPr="009016EF">
        <w:rPr>
          <w:rFonts w:ascii="標楷體" w:eastAsia="標楷體" w:hAnsi="標楷體" w:cs="新細明體" w:hint="eastAsia"/>
          <w:kern w:val="0"/>
          <w:szCs w:val="24"/>
        </w:rPr>
        <w:t>(</w:t>
      </w:r>
      <w:r w:rsidRPr="009016EF">
        <w:rPr>
          <w:rFonts w:ascii="標楷體" w:eastAsia="標楷體" w:hAnsi="標楷體" w:cs="Calibri" w:hint="eastAsia"/>
          <w:bCs/>
          <w:kern w:val="0"/>
          <w:szCs w:val="24"/>
        </w:rPr>
        <w:t>1)</w:t>
      </w:r>
      <w:r w:rsidRPr="009016EF">
        <w:rPr>
          <w:rFonts w:ascii="標楷體" w:eastAsia="標楷體" w:hAnsi="標楷體" w:cs="新細明體" w:hint="eastAsia"/>
          <w:bCs/>
          <w:kern w:val="0"/>
          <w:szCs w:val="24"/>
        </w:rPr>
        <w:t>申請期限自即日起至</w:t>
      </w:r>
      <w:r w:rsidRPr="009016EF">
        <w:rPr>
          <w:rFonts w:ascii="標楷體" w:eastAsia="標楷體" w:hAnsi="標楷體" w:cs="Calibri" w:hint="eastAsia"/>
          <w:bCs/>
          <w:kern w:val="0"/>
          <w:szCs w:val="24"/>
        </w:rPr>
        <w:t>11</w:t>
      </w:r>
      <w:r>
        <w:rPr>
          <w:rFonts w:ascii="標楷體" w:eastAsia="標楷體" w:hAnsi="標楷體" w:cs="Calibri" w:hint="eastAsia"/>
          <w:bCs/>
          <w:kern w:val="0"/>
          <w:szCs w:val="24"/>
        </w:rPr>
        <w:t>4</w:t>
      </w:r>
      <w:r w:rsidRPr="009016EF">
        <w:rPr>
          <w:rFonts w:ascii="標楷體" w:eastAsia="標楷體" w:hAnsi="標楷體" w:cs="新細明體" w:hint="eastAsia"/>
          <w:bCs/>
          <w:kern w:val="0"/>
          <w:szCs w:val="24"/>
        </w:rPr>
        <w:t>年</w:t>
      </w:r>
      <w:r w:rsidRPr="009016EF">
        <w:rPr>
          <w:rFonts w:ascii="標楷體" w:eastAsia="標楷體" w:hAnsi="標楷體" w:cs="Calibri" w:hint="eastAsia"/>
          <w:bCs/>
          <w:kern w:val="0"/>
          <w:szCs w:val="24"/>
        </w:rPr>
        <w:t>7</w:t>
      </w:r>
      <w:r w:rsidRPr="009016EF">
        <w:rPr>
          <w:rFonts w:ascii="標楷體" w:eastAsia="標楷體" w:hAnsi="標楷體" w:cs="新細明體" w:hint="eastAsia"/>
          <w:bCs/>
          <w:kern w:val="0"/>
          <w:szCs w:val="24"/>
        </w:rPr>
        <w:t>月</w:t>
      </w:r>
      <w:r>
        <w:rPr>
          <w:rFonts w:ascii="標楷體" w:eastAsia="標楷體" w:hAnsi="標楷體" w:cs="Calibri" w:hint="eastAsia"/>
          <w:bCs/>
          <w:kern w:val="0"/>
          <w:szCs w:val="24"/>
        </w:rPr>
        <w:t>31</w:t>
      </w:r>
      <w:r w:rsidRPr="009016EF">
        <w:rPr>
          <w:rFonts w:ascii="標楷體" w:eastAsia="標楷體" w:hAnsi="標楷體" w:cs="新細明體" w:hint="eastAsia"/>
          <w:bCs/>
          <w:kern w:val="0"/>
          <w:szCs w:val="24"/>
        </w:rPr>
        <w:t>日</w:t>
      </w:r>
      <w:r w:rsidRPr="009016EF">
        <w:rPr>
          <w:rFonts w:ascii="標楷體" w:eastAsia="標楷體" w:hAnsi="標楷體" w:cs="Calibri" w:hint="eastAsia"/>
          <w:bCs/>
          <w:kern w:val="0"/>
          <w:szCs w:val="24"/>
        </w:rPr>
        <w:t>17</w:t>
      </w:r>
      <w:r w:rsidRPr="009016EF">
        <w:rPr>
          <w:rFonts w:ascii="標楷體" w:eastAsia="標楷體" w:hAnsi="標楷體" w:cs="新細明體" w:hint="eastAsia"/>
          <w:bCs/>
          <w:kern w:val="0"/>
          <w:szCs w:val="24"/>
        </w:rPr>
        <w:t>時止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(上班時間)</w:t>
      </w:r>
      <w:r w:rsidRPr="009016EF">
        <w:rPr>
          <w:rFonts w:ascii="標楷體" w:eastAsia="標楷體" w:hAnsi="標楷體" w:cs="新細明體" w:hint="eastAsia"/>
          <w:bCs/>
          <w:kern w:val="0"/>
          <w:szCs w:val="24"/>
        </w:rPr>
        <w:t>，逾期不予受理</w:t>
      </w:r>
      <w:r w:rsidRPr="009016EF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66A030B1" w14:textId="77777777" w:rsidR="00A27F60" w:rsidRPr="007244A6" w:rsidRDefault="00A27F60" w:rsidP="00A27F60">
      <w:pPr>
        <w:widowControl/>
        <w:spacing w:line="400" w:lineRule="exact"/>
        <w:ind w:left="142"/>
        <w:rPr>
          <w:rFonts w:ascii="標楷體" w:eastAsia="標楷體" w:hAnsi="標楷體" w:cs="新細明體"/>
          <w:kern w:val="0"/>
          <w:szCs w:val="24"/>
        </w:rPr>
      </w:pPr>
      <w:r w:rsidRPr="007244A6">
        <w:rPr>
          <w:rFonts w:ascii="標楷體" w:eastAsia="標楷體" w:hAnsi="標楷體" w:cs="新細明體" w:hint="eastAsia"/>
          <w:kern w:val="0"/>
          <w:szCs w:val="24"/>
        </w:rPr>
        <w:t>(2)填妥相關資料報名，親送本所農業暨觀光課。</w:t>
      </w:r>
    </w:p>
    <w:p w14:paraId="2A78DB9B" w14:textId="77777777" w:rsidR="00A27F60" w:rsidRPr="007244A6" w:rsidRDefault="00A27F60" w:rsidP="00A27F60">
      <w:pPr>
        <w:widowControl/>
        <w:spacing w:line="400" w:lineRule="exact"/>
        <w:ind w:left="142"/>
        <w:rPr>
          <w:rFonts w:ascii="標楷體" w:eastAsia="標楷體" w:hAnsi="標楷體" w:cs="新細明體"/>
          <w:kern w:val="0"/>
          <w:szCs w:val="24"/>
        </w:rPr>
      </w:pPr>
      <w:r w:rsidRPr="007244A6">
        <w:rPr>
          <w:rFonts w:ascii="標楷體" w:eastAsia="標楷體" w:hAnsi="標楷體" w:cs="新細明體" w:hint="eastAsia"/>
          <w:kern w:val="0"/>
          <w:szCs w:val="24"/>
        </w:rPr>
        <w:t>(3)洽詢電話:089-781301轉</w:t>
      </w:r>
      <w:r>
        <w:rPr>
          <w:rFonts w:ascii="標楷體" w:eastAsia="標楷體" w:hAnsi="標楷體" w:cs="新細明體" w:hint="eastAsia"/>
          <w:kern w:val="0"/>
          <w:szCs w:val="24"/>
        </w:rPr>
        <w:t>108</w:t>
      </w:r>
    </w:p>
    <w:p w14:paraId="58D57FF9" w14:textId="77777777" w:rsidR="00A27F60" w:rsidRDefault="00A27F60"/>
    <w:sectPr w:rsidR="00A27F60" w:rsidSect="00A27F60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60"/>
    <w:rsid w:val="000656F8"/>
    <w:rsid w:val="00A2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A7DA"/>
  <w15:chartTrackingRefBased/>
  <w15:docId w15:val="{C2B3B33A-7B77-425F-A4B6-217574E5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F6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7F6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F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F6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F6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F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F6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F6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F6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F6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7F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27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27F6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7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7F6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27F6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27F6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27F6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27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F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2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F6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27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F6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27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F6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27F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27F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7F6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27F60"/>
    <w:pPr>
      <w:spacing w:after="0" w:line="240" w:lineRule="auto"/>
    </w:pPr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農觀課</dc:creator>
  <cp:keywords/>
  <dc:description/>
  <cp:lastModifiedBy>農觀課</cp:lastModifiedBy>
  <cp:revision>1</cp:revision>
  <dcterms:created xsi:type="dcterms:W3CDTF">2025-06-30T02:45:00Z</dcterms:created>
  <dcterms:modified xsi:type="dcterms:W3CDTF">2025-06-30T02:46:00Z</dcterms:modified>
</cp:coreProperties>
</file>