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E63E8" w14:textId="7691B442" w:rsidR="00D41EF0" w:rsidRPr="00405142" w:rsidRDefault="00E26314">
      <w:pPr>
        <w:pStyle w:val="a5"/>
        <w:rPr>
          <w:rFonts w:ascii="標楷體" w:eastAsia="標楷體" w:hAnsi="標楷體"/>
          <w:color w:val="000000" w:themeColor="text1"/>
        </w:rPr>
      </w:pPr>
      <w:proofErr w:type="gramStart"/>
      <w:r w:rsidRPr="00405142">
        <w:rPr>
          <w:rFonts w:ascii="標楷體" w:eastAsia="標楷體" w:hAnsi="標楷體"/>
          <w:color w:val="000000" w:themeColor="text1"/>
        </w:rPr>
        <w:t>臺</w:t>
      </w:r>
      <w:proofErr w:type="gramEnd"/>
      <w:r w:rsidRPr="00405142">
        <w:rPr>
          <w:rFonts w:ascii="標楷體" w:eastAsia="標楷體" w:hAnsi="標楷體"/>
          <w:color w:val="000000" w:themeColor="text1"/>
        </w:rPr>
        <w:t>東縣太麻里鄉清潔隊</w:t>
      </w:r>
      <w:r w:rsidR="00D925E3" w:rsidRPr="00405142">
        <w:rPr>
          <w:rFonts w:ascii="標楷體" w:eastAsia="標楷體" w:hAnsi="標楷體" w:cs="標楷體"/>
          <w:color w:val="000000" w:themeColor="text1"/>
          <w:kern w:val="2"/>
          <w:szCs w:val="24"/>
        </w:rPr>
        <w:t>清潔</w:t>
      </w:r>
      <w:r w:rsidRPr="00405142">
        <w:rPr>
          <w:rFonts w:ascii="標楷體" w:eastAsia="標楷體" w:hAnsi="標楷體"/>
          <w:color w:val="000000" w:themeColor="text1"/>
        </w:rPr>
        <w:t>獎金支給要點</w:t>
      </w:r>
    </w:p>
    <w:p w14:paraId="0C1B92CD" w14:textId="140F1642" w:rsidR="005E5F9C" w:rsidRPr="00405142" w:rsidRDefault="00E26314" w:rsidP="003A75F5">
      <w:pPr>
        <w:spacing w:before="109" w:line="336" w:lineRule="auto"/>
        <w:ind w:left="300" w:right="363"/>
        <w:jc w:val="right"/>
        <w:rPr>
          <w:rFonts w:ascii="標楷體" w:eastAsia="標楷體" w:hAnsi="標楷體"/>
          <w:color w:val="000000" w:themeColor="text1"/>
          <w:spacing w:val="113"/>
          <w:sz w:val="20"/>
        </w:rPr>
      </w:pPr>
      <w:r w:rsidRPr="00405142">
        <w:rPr>
          <w:rFonts w:ascii="標楷體" w:eastAsia="標楷體" w:hAnsi="標楷體"/>
          <w:color w:val="000000" w:themeColor="text1"/>
          <w:w w:val="95"/>
          <w:sz w:val="20"/>
        </w:rPr>
        <w:t>中華民國109年4月8日</w:t>
      </w:r>
      <w:proofErr w:type="gramStart"/>
      <w:r w:rsidRPr="00405142">
        <w:rPr>
          <w:rFonts w:ascii="標楷體" w:eastAsia="標楷體" w:hAnsi="標楷體"/>
          <w:color w:val="000000" w:themeColor="text1"/>
          <w:w w:val="95"/>
          <w:sz w:val="20"/>
        </w:rPr>
        <w:t>東麻清</w:t>
      </w:r>
      <w:proofErr w:type="gramEnd"/>
      <w:r w:rsidRPr="00405142">
        <w:rPr>
          <w:rFonts w:ascii="標楷體" w:eastAsia="標楷體" w:hAnsi="標楷體"/>
          <w:color w:val="000000" w:themeColor="text1"/>
          <w:w w:val="95"/>
          <w:sz w:val="20"/>
        </w:rPr>
        <w:t>字第1090005520號簽修正增加第五點第十項109年4月10日起生效</w:t>
      </w:r>
    </w:p>
    <w:p w14:paraId="18DB7BF2" w14:textId="77777777" w:rsidR="00D41EF0" w:rsidRPr="00405142" w:rsidRDefault="00E26314" w:rsidP="003A75F5">
      <w:pPr>
        <w:spacing w:before="109" w:line="336" w:lineRule="auto"/>
        <w:ind w:left="300" w:right="363"/>
        <w:jc w:val="right"/>
        <w:rPr>
          <w:rFonts w:ascii="標楷體" w:eastAsia="標楷體" w:hAnsi="標楷體"/>
          <w:color w:val="000000" w:themeColor="text1"/>
          <w:sz w:val="20"/>
        </w:rPr>
      </w:pPr>
      <w:r w:rsidRPr="00405142">
        <w:rPr>
          <w:rFonts w:ascii="標楷體" w:eastAsia="標楷體" w:hAnsi="標楷體"/>
          <w:color w:val="000000" w:themeColor="text1"/>
          <w:sz w:val="20"/>
        </w:rPr>
        <w:t>中華民國102年11月28日</w:t>
      </w:r>
      <w:proofErr w:type="gramStart"/>
      <w:r w:rsidRPr="00405142">
        <w:rPr>
          <w:rFonts w:ascii="標楷體" w:eastAsia="標楷體" w:hAnsi="標楷體"/>
          <w:color w:val="000000" w:themeColor="text1"/>
          <w:sz w:val="20"/>
        </w:rPr>
        <w:t>東麻鄉</w:t>
      </w:r>
      <w:proofErr w:type="gramEnd"/>
      <w:r w:rsidRPr="00405142">
        <w:rPr>
          <w:rFonts w:ascii="標楷體" w:eastAsia="標楷體" w:hAnsi="標楷體"/>
          <w:color w:val="000000" w:themeColor="text1"/>
          <w:sz w:val="20"/>
        </w:rPr>
        <w:t>清字第1020017696號</w:t>
      </w:r>
      <w:proofErr w:type="gramStart"/>
      <w:r w:rsidRPr="00405142">
        <w:rPr>
          <w:rFonts w:ascii="標楷體" w:eastAsia="標楷體" w:hAnsi="標楷體"/>
          <w:color w:val="000000" w:themeColor="text1"/>
          <w:sz w:val="20"/>
        </w:rPr>
        <w:t>函頒並</w:t>
      </w:r>
      <w:proofErr w:type="gramEnd"/>
      <w:r w:rsidRPr="00405142">
        <w:rPr>
          <w:rFonts w:ascii="標楷體" w:eastAsia="標楷體" w:hAnsi="標楷體"/>
          <w:color w:val="000000" w:themeColor="text1"/>
          <w:sz w:val="20"/>
        </w:rPr>
        <w:t>自103年1月1日起生效</w:t>
      </w:r>
    </w:p>
    <w:p w14:paraId="372EB29B" w14:textId="77777777" w:rsidR="00D41EF0" w:rsidRPr="00405142" w:rsidRDefault="00E26314" w:rsidP="003A75F5">
      <w:pPr>
        <w:spacing w:before="2"/>
        <w:ind w:left="300" w:right="363"/>
        <w:jc w:val="right"/>
        <w:rPr>
          <w:rFonts w:ascii="標楷體" w:eastAsia="標楷體" w:hAnsi="標楷體"/>
          <w:color w:val="000000" w:themeColor="text1"/>
          <w:sz w:val="20"/>
        </w:rPr>
      </w:pPr>
      <w:r w:rsidRPr="00405142">
        <w:rPr>
          <w:rFonts w:ascii="標楷體" w:eastAsia="標楷體" w:hAnsi="標楷體"/>
          <w:color w:val="000000" w:themeColor="text1"/>
          <w:sz w:val="20"/>
        </w:rPr>
        <w:t>中華民國102年12月11日</w:t>
      </w:r>
      <w:proofErr w:type="gramStart"/>
      <w:r w:rsidRPr="00405142">
        <w:rPr>
          <w:rFonts w:ascii="標楷體" w:eastAsia="標楷體" w:hAnsi="標楷體"/>
          <w:color w:val="000000" w:themeColor="text1"/>
          <w:sz w:val="20"/>
        </w:rPr>
        <w:t>東麻鄉</w:t>
      </w:r>
      <w:proofErr w:type="gramEnd"/>
      <w:r w:rsidRPr="00405142">
        <w:rPr>
          <w:rFonts w:ascii="標楷體" w:eastAsia="標楷體" w:hAnsi="標楷體"/>
          <w:color w:val="000000" w:themeColor="text1"/>
          <w:sz w:val="20"/>
        </w:rPr>
        <w:t>清字第1020018489號函修正第五點</w:t>
      </w:r>
    </w:p>
    <w:p w14:paraId="1586A6EC" w14:textId="1CB9F2EE" w:rsidR="00D41EF0" w:rsidRPr="00405142" w:rsidRDefault="003A75F5" w:rsidP="003A75F5">
      <w:pPr>
        <w:spacing w:before="2"/>
        <w:ind w:left="300" w:right="363"/>
        <w:jc w:val="right"/>
        <w:rPr>
          <w:rFonts w:ascii="標楷體" w:eastAsia="標楷體" w:hAnsi="標楷體"/>
          <w:color w:val="000000" w:themeColor="text1"/>
          <w:sz w:val="20"/>
        </w:rPr>
      </w:pPr>
      <w:r w:rsidRPr="00405142">
        <w:rPr>
          <w:rFonts w:ascii="標楷體" w:eastAsia="標楷體" w:hAnsi="標楷體" w:hint="eastAsia"/>
          <w:color w:val="000000" w:themeColor="text1"/>
          <w:sz w:val="20"/>
        </w:rPr>
        <w:t>中華民國113年5月</w:t>
      </w:r>
      <w:r w:rsidR="00405142" w:rsidRPr="00405142">
        <w:rPr>
          <w:rFonts w:ascii="標楷體" w:eastAsia="標楷體" w:hAnsi="標楷體" w:hint="eastAsia"/>
          <w:color w:val="000000" w:themeColor="text1"/>
          <w:sz w:val="20"/>
        </w:rPr>
        <w:t>8</w:t>
      </w:r>
      <w:r w:rsidRPr="00405142">
        <w:rPr>
          <w:rFonts w:ascii="標楷體" w:eastAsia="標楷體" w:hAnsi="標楷體" w:hint="eastAsia"/>
          <w:color w:val="000000" w:themeColor="text1"/>
          <w:sz w:val="20"/>
        </w:rPr>
        <w:t>日</w:t>
      </w:r>
      <w:proofErr w:type="gramStart"/>
      <w:r w:rsidRPr="00405142">
        <w:rPr>
          <w:rFonts w:ascii="標楷體" w:eastAsia="標楷體" w:hAnsi="標楷體" w:hint="eastAsia"/>
          <w:color w:val="000000" w:themeColor="text1"/>
          <w:sz w:val="20"/>
        </w:rPr>
        <w:t>東麻鄉</w:t>
      </w:r>
      <w:proofErr w:type="gramEnd"/>
      <w:r w:rsidRPr="00405142">
        <w:rPr>
          <w:rFonts w:ascii="標楷體" w:eastAsia="標楷體" w:hAnsi="標楷體"/>
          <w:color w:val="000000" w:themeColor="text1"/>
          <w:sz w:val="20"/>
        </w:rPr>
        <w:t>清</w:t>
      </w:r>
      <w:r w:rsidRPr="00405142">
        <w:rPr>
          <w:rFonts w:ascii="標楷體" w:eastAsia="標楷體" w:hAnsi="標楷體" w:hint="eastAsia"/>
          <w:color w:val="000000" w:themeColor="text1"/>
          <w:sz w:val="20"/>
        </w:rPr>
        <w:t>字第</w:t>
      </w:r>
      <w:r w:rsidR="00405142" w:rsidRPr="00405142">
        <w:rPr>
          <w:rFonts w:ascii="Times New Roman" w:hAnsi="Times New Roman" w:cs="Times New Roman"/>
          <w:color w:val="000000" w:themeColor="text1"/>
          <w:shd w:val="clear" w:color="auto" w:fill="FFFFFF"/>
        </w:rPr>
        <w:t>1130008228</w:t>
      </w:r>
      <w:r w:rsidRPr="00405142">
        <w:rPr>
          <w:rFonts w:ascii="標楷體" w:eastAsia="標楷體" w:hAnsi="標楷體" w:hint="eastAsia"/>
          <w:color w:val="000000" w:themeColor="text1"/>
          <w:sz w:val="20"/>
        </w:rPr>
        <w:t>號函修正</w:t>
      </w:r>
    </w:p>
    <w:p w14:paraId="4966B462" w14:textId="77777777" w:rsidR="00D925E3" w:rsidRPr="00405142" w:rsidRDefault="00D925E3" w:rsidP="003A75F5">
      <w:pPr>
        <w:spacing w:before="2"/>
        <w:ind w:left="300" w:right="363"/>
        <w:jc w:val="right"/>
        <w:rPr>
          <w:rFonts w:ascii="標楷體" w:eastAsia="標楷體" w:hAnsi="標楷體"/>
          <w:color w:val="000000" w:themeColor="text1"/>
          <w:sz w:val="20"/>
        </w:rPr>
      </w:pPr>
    </w:p>
    <w:p w14:paraId="69BE7191" w14:textId="77777777" w:rsidR="00D41EF0" w:rsidRPr="00405142" w:rsidRDefault="00E26314" w:rsidP="00F26B61">
      <w:pPr>
        <w:pStyle w:val="a3"/>
        <w:spacing w:line="240" w:lineRule="atLeast"/>
        <w:ind w:left="658" w:right="519" w:hanging="538"/>
        <w:rPr>
          <w:rFonts w:ascii="標楷體" w:eastAsia="標楷體" w:hAnsi="標楷體"/>
          <w:color w:val="000000" w:themeColor="text1"/>
        </w:rPr>
      </w:pPr>
      <w:r w:rsidRPr="00405142">
        <w:rPr>
          <w:rFonts w:ascii="標楷體" w:eastAsia="標楷體" w:hAnsi="標楷體"/>
          <w:color w:val="000000" w:themeColor="text1"/>
        </w:rPr>
        <w:t>一、</w:t>
      </w:r>
      <w:proofErr w:type="gramStart"/>
      <w:r w:rsidRPr="00405142">
        <w:rPr>
          <w:rFonts w:ascii="標楷體" w:eastAsia="標楷體" w:hAnsi="標楷體"/>
          <w:color w:val="000000" w:themeColor="text1"/>
        </w:rPr>
        <w:t>臺</w:t>
      </w:r>
      <w:proofErr w:type="gramEnd"/>
      <w:r w:rsidRPr="00405142">
        <w:rPr>
          <w:rFonts w:ascii="標楷體" w:eastAsia="標楷體" w:hAnsi="標楷體"/>
          <w:color w:val="000000" w:themeColor="text1"/>
        </w:rPr>
        <w:t>東縣太麻里鄉公所(以下簡稱本所)為激勵清潔隊員工服務辛勞、激發工作情緒、增進工作效率，特訂定本要點。</w:t>
      </w:r>
    </w:p>
    <w:p w14:paraId="63C0E789" w14:textId="77777777" w:rsidR="00F26B61" w:rsidRPr="00405142" w:rsidRDefault="00E26314" w:rsidP="00F26B61">
      <w:pPr>
        <w:pStyle w:val="a3"/>
        <w:spacing w:line="240" w:lineRule="atLeast"/>
        <w:ind w:left="679" w:right="548" w:hanging="560"/>
        <w:rPr>
          <w:rFonts w:ascii="標楷體" w:eastAsia="標楷體" w:hAnsi="標楷體"/>
          <w:color w:val="000000" w:themeColor="text1"/>
        </w:rPr>
      </w:pPr>
      <w:r w:rsidRPr="00405142">
        <w:rPr>
          <w:rFonts w:ascii="標楷體" w:eastAsia="標楷體" w:hAnsi="標楷體"/>
          <w:color w:val="000000" w:themeColor="text1"/>
          <w:spacing w:val="-1"/>
        </w:rPr>
        <w:t>二、清潔獎金之支給對象，以實際從事廢棄物清理法第二條</w:t>
      </w:r>
      <w:r w:rsidRPr="00405142">
        <w:rPr>
          <w:rFonts w:ascii="標楷體" w:eastAsia="標楷體" w:hAnsi="標楷體"/>
          <w:color w:val="000000" w:themeColor="text1"/>
        </w:rPr>
        <w:t>規定一般廢棄物之下列清潔人員：</w:t>
      </w:r>
    </w:p>
    <w:p w14:paraId="31194CA7" w14:textId="77777777" w:rsidR="00F26B61" w:rsidRPr="00405142" w:rsidRDefault="00E26314" w:rsidP="00F26B61">
      <w:pPr>
        <w:pStyle w:val="a3"/>
        <w:spacing w:line="240" w:lineRule="atLeast"/>
        <w:ind w:left="679" w:right="1364" w:hanging="560"/>
        <w:rPr>
          <w:rFonts w:ascii="標楷體" w:eastAsia="標楷體" w:hAnsi="標楷體"/>
          <w:color w:val="000000" w:themeColor="text1"/>
        </w:rPr>
      </w:pPr>
      <w:r w:rsidRPr="00405142">
        <w:rPr>
          <w:rFonts w:ascii="標楷體" w:eastAsia="標楷體" w:hAnsi="標楷體"/>
          <w:color w:val="000000" w:themeColor="text1"/>
        </w:rPr>
        <w:t>（一）編制內之技工、駕駛、隊員。</w:t>
      </w:r>
    </w:p>
    <w:p w14:paraId="071066F9" w14:textId="77777777" w:rsidR="00F26B61" w:rsidRPr="00405142" w:rsidRDefault="00E26314" w:rsidP="00F26B61">
      <w:pPr>
        <w:pStyle w:val="a3"/>
        <w:spacing w:line="240" w:lineRule="atLeast"/>
        <w:ind w:left="679" w:right="1364" w:hanging="560"/>
        <w:rPr>
          <w:rFonts w:ascii="標楷體" w:eastAsia="標楷體" w:hAnsi="標楷體"/>
          <w:color w:val="000000" w:themeColor="text1"/>
        </w:rPr>
      </w:pPr>
      <w:r w:rsidRPr="00405142">
        <w:rPr>
          <w:rFonts w:ascii="標楷體" w:eastAsia="標楷體" w:hAnsi="標楷體"/>
          <w:color w:val="000000" w:themeColor="text1"/>
        </w:rPr>
        <w:t>（二）從事廢棄物管理及稽查之人員。</w:t>
      </w:r>
    </w:p>
    <w:p w14:paraId="5B454EC8" w14:textId="78FC6DE2" w:rsidR="00D925E3" w:rsidRPr="00405142" w:rsidRDefault="00D925E3" w:rsidP="00F26B61">
      <w:pPr>
        <w:pStyle w:val="a3"/>
        <w:spacing w:line="240" w:lineRule="atLeast"/>
        <w:ind w:left="679" w:right="1364" w:hanging="395"/>
        <w:rPr>
          <w:rFonts w:ascii="標楷體" w:eastAsia="標楷體" w:hAnsi="標楷體"/>
          <w:color w:val="000000" w:themeColor="text1"/>
        </w:rPr>
      </w:pPr>
      <w:r w:rsidRPr="00405142">
        <w:rPr>
          <w:rFonts w:ascii="標楷體" w:eastAsia="標楷體" w:hAnsi="標楷體"/>
          <w:color w:val="000000" w:themeColor="text1"/>
        </w:rPr>
        <w:t>(</w:t>
      </w:r>
      <w:r w:rsidRPr="00405142">
        <w:rPr>
          <w:rFonts w:ascii="標楷體" w:eastAsia="標楷體" w:hAnsi="標楷體" w:hint="eastAsia"/>
          <w:color w:val="000000" w:themeColor="text1"/>
        </w:rPr>
        <w:t>三</w:t>
      </w:r>
      <w:r w:rsidRPr="00405142">
        <w:rPr>
          <w:rFonts w:ascii="標楷體" w:eastAsia="標楷體" w:hAnsi="標楷體"/>
          <w:color w:val="000000" w:themeColor="text1"/>
        </w:rPr>
        <w:t>)</w:t>
      </w:r>
      <w:r w:rsidRPr="00405142">
        <w:rPr>
          <w:rFonts w:ascii="標楷體" w:eastAsia="標楷體" w:hAnsi="標楷體" w:hint="eastAsia"/>
          <w:color w:val="000000" w:themeColor="text1"/>
        </w:rPr>
        <w:t xml:space="preserve"> 實際從事本鄉廢棄物清理作業之約用人員。</w:t>
      </w:r>
    </w:p>
    <w:p w14:paraId="567F1356" w14:textId="77777777" w:rsidR="00D154CE" w:rsidRPr="00405142" w:rsidRDefault="00E26314" w:rsidP="00D154CE">
      <w:pPr>
        <w:pStyle w:val="a3"/>
        <w:spacing w:before="47" w:line="240" w:lineRule="atLeast"/>
        <w:rPr>
          <w:rFonts w:ascii="標楷體" w:eastAsia="標楷體" w:hAnsi="標楷體"/>
          <w:color w:val="000000" w:themeColor="text1"/>
        </w:rPr>
      </w:pPr>
      <w:r w:rsidRPr="00405142">
        <w:rPr>
          <w:rFonts w:ascii="標楷體" w:eastAsia="標楷體" w:hAnsi="標楷體"/>
          <w:color w:val="000000" w:themeColor="text1"/>
        </w:rPr>
        <w:t>三、清潔獎金發給標準按「地方機關清潔人員清潔獎金支給要點」</w:t>
      </w:r>
      <w:proofErr w:type="gramStart"/>
      <w:r w:rsidRPr="00405142">
        <w:rPr>
          <w:rFonts w:ascii="標楷體" w:eastAsia="標楷體" w:hAnsi="標楷體"/>
          <w:color w:val="000000" w:themeColor="text1"/>
        </w:rPr>
        <w:t>規</w:t>
      </w:r>
      <w:proofErr w:type="gramEnd"/>
    </w:p>
    <w:p w14:paraId="41A7FB1D" w14:textId="1D295A6F" w:rsidR="00D925E3" w:rsidRPr="00405142" w:rsidRDefault="00E26314" w:rsidP="00D154CE">
      <w:pPr>
        <w:pStyle w:val="a3"/>
        <w:spacing w:before="47" w:line="240" w:lineRule="atLeast"/>
        <w:ind w:firstLineChars="200" w:firstLine="560"/>
        <w:rPr>
          <w:rFonts w:ascii="標楷體" w:eastAsia="標楷體" w:hAnsi="標楷體"/>
          <w:color w:val="000000" w:themeColor="text1"/>
        </w:rPr>
      </w:pPr>
      <w:r w:rsidRPr="00405142">
        <w:rPr>
          <w:rFonts w:ascii="標楷體" w:eastAsia="標楷體" w:hAnsi="標楷體"/>
          <w:color w:val="000000" w:themeColor="text1"/>
        </w:rPr>
        <w:t>定範圍內，由本所視財政狀況編列預算支給。</w:t>
      </w:r>
    </w:p>
    <w:p w14:paraId="336D4485" w14:textId="7F2D1FF4" w:rsidR="00D154CE" w:rsidRPr="00405142" w:rsidRDefault="00D925E3" w:rsidP="00D154CE">
      <w:pPr>
        <w:pStyle w:val="a3"/>
        <w:numPr>
          <w:ilvl w:val="0"/>
          <w:numId w:val="1"/>
        </w:numPr>
        <w:spacing w:before="47" w:line="240" w:lineRule="atLeast"/>
        <w:ind w:rightChars="-73" w:right="-161"/>
        <w:rPr>
          <w:rFonts w:ascii="標楷體" w:eastAsia="標楷體" w:hAnsi="標楷體"/>
          <w:color w:val="000000" w:themeColor="text1"/>
        </w:rPr>
      </w:pPr>
      <w:r w:rsidRPr="00405142">
        <w:rPr>
          <w:rFonts w:ascii="標楷體" w:eastAsia="標楷體" w:hAnsi="標楷體" w:hint="eastAsia"/>
          <w:color w:val="000000" w:themeColor="text1"/>
        </w:rPr>
        <w:t>清潔獎金每月發放以新臺幣六千</w:t>
      </w:r>
      <w:r w:rsidR="00631C73" w:rsidRPr="00405142">
        <w:rPr>
          <w:rFonts w:ascii="標楷體" w:eastAsia="標楷體" w:hAnsi="標楷體" w:hint="eastAsia"/>
          <w:color w:val="000000" w:themeColor="text1"/>
        </w:rPr>
        <w:t>元</w:t>
      </w:r>
      <w:r w:rsidRPr="00405142">
        <w:rPr>
          <w:rFonts w:ascii="標楷體" w:eastAsia="標楷體" w:hAnsi="標楷體" w:hint="eastAsia"/>
          <w:color w:val="000000" w:themeColor="text1"/>
        </w:rPr>
        <w:t>為基準</w:t>
      </w:r>
      <w:r w:rsidRPr="00405142">
        <w:rPr>
          <w:rFonts w:ascii="標楷體" w:eastAsia="標楷體" w:hAnsi="標楷體"/>
          <w:color w:val="000000" w:themeColor="text1"/>
        </w:rPr>
        <w:t>，</w:t>
      </w:r>
      <w:r w:rsidRPr="00405142">
        <w:rPr>
          <w:rFonts w:ascii="標楷體" w:eastAsia="標楷體" w:hAnsi="標楷體" w:hint="eastAsia"/>
          <w:color w:val="000000" w:themeColor="text1"/>
        </w:rPr>
        <w:t>進階技能加發不超過</w:t>
      </w:r>
    </w:p>
    <w:p w14:paraId="1023A14B" w14:textId="1CC101C3" w:rsidR="00D925E3" w:rsidRPr="00405142" w:rsidRDefault="00D925E3" w:rsidP="00D154CE">
      <w:pPr>
        <w:pStyle w:val="a3"/>
        <w:spacing w:before="47" w:line="240" w:lineRule="atLeast"/>
        <w:ind w:left="1004" w:rightChars="-73" w:right="-161"/>
        <w:rPr>
          <w:rFonts w:ascii="標楷體" w:eastAsia="標楷體" w:hAnsi="標楷體"/>
          <w:color w:val="000000" w:themeColor="text1"/>
        </w:rPr>
      </w:pPr>
      <w:r w:rsidRPr="00405142">
        <w:rPr>
          <w:rFonts w:ascii="標楷體" w:eastAsia="標楷體" w:hAnsi="標楷體" w:hint="eastAsia"/>
          <w:color w:val="000000" w:themeColor="text1"/>
        </w:rPr>
        <w:t>二千</w:t>
      </w:r>
      <w:r w:rsidRPr="00405142">
        <w:rPr>
          <w:rFonts w:ascii="標楷體" w:eastAsia="標楷體" w:hAnsi="標楷體"/>
          <w:color w:val="000000" w:themeColor="text1"/>
        </w:rPr>
        <w:t>元。</w:t>
      </w:r>
    </w:p>
    <w:p w14:paraId="66071D5C" w14:textId="06C20528" w:rsidR="00D925E3" w:rsidRPr="00405142" w:rsidRDefault="00D925E3" w:rsidP="00D154CE">
      <w:pPr>
        <w:pStyle w:val="a3"/>
        <w:spacing w:before="47" w:line="240" w:lineRule="atLeast"/>
        <w:ind w:firstLineChars="58" w:firstLine="162"/>
        <w:rPr>
          <w:rFonts w:ascii="標楷體" w:eastAsia="標楷體" w:hAnsi="標楷體"/>
          <w:color w:val="000000" w:themeColor="text1"/>
        </w:rPr>
      </w:pPr>
      <w:r w:rsidRPr="00405142">
        <w:rPr>
          <w:rFonts w:ascii="標楷體" w:eastAsia="標楷體" w:hAnsi="標楷體" w:hint="eastAsia"/>
          <w:color w:val="000000" w:themeColor="text1"/>
        </w:rPr>
        <w:t>(二)</w:t>
      </w:r>
      <w:r w:rsidR="00631C73" w:rsidRPr="00405142">
        <w:rPr>
          <w:rFonts w:ascii="標楷體" w:eastAsia="標楷體" w:hAnsi="標楷體" w:hint="eastAsia"/>
          <w:color w:val="000000" w:themeColor="text1"/>
        </w:rPr>
        <w:t xml:space="preserve"> </w:t>
      </w:r>
      <w:r w:rsidRPr="00405142">
        <w:rPr>
          <w:rFonts w:ascii="標楷體" w:eastAsia="標楷體" w:hAnsi="標楷體"/>
          <w:color w:val="000000" w:themeColor="text1"/>
        </w:rPr>
        <w:t>清潔獎金發放標準</w:t>
      </w:r>
      <w:r w:rsidRPr="00405142">
        <w:rPr>
          <w:rFonts w:ascii="標楷體" w:eastAsia="標楷體" w:hAnsi="標楷體" w:hint="eastAsia"/>
          <w:color w:val="000000" w:themeColor="text1"/>
        </w:rPr>
        <w:t>如附表</w:t>
      </w:r>
      <w:r w:rsidRPr="00405142">
        <w:rPr>
          <w:rFonts w:ascii="標楷體" w:eastAsia="標楷體" w:hAnsi="標楷體"/>
          <w:color w:val="000000" w:themeColor="text1"/>
        </w:rPr>
        <w:t>。</w:t>
      </w:r>
    </w:p>
    <w:p w14:paraId="4717CA13" w14:textId="77777777" w:rsidR="00D41EF0" w:rsidRPr="00405142" w:rsidRDefault="00E26314" w:rsidP="00D154CE">
      <w:pPr>
        <w:pStyle w:val="a3"/>
        <w:spacing w:before="47" w:line="240" w:lineRule="atLeast"/>
        <w:rPr>
          <w:rFonts w:ascii="標楷體" w:eastAsia="標楷體" w:hAnsi="標楷體"/>
          <w:color w:val="000000" w:themeColor="text1"/>
        </w:rPr>
      </w:pPr>
      <w:r w:rsidRPr="00405142">
        <w:rPr>
          <w:rFonts w:ascii="標楷體" w:eastAsia="標楷體" w:hAnsi="標楷體"/>
          <w:color w:val="000000" w:themeColor="text1"/>
        </w:rPr>
        <w:t>四、清潔人員服務認真，達成要求，全月無任何違規記錄者，每月發</w:t>
      </w:r>
    </w:p>
    <w:p w14:paraId="76B01A6F" w14:textId="77777777" w:rsidR="00D41EF0" w:rsidRPr="00405142" w:rsidRDefault="00E26314" w:rsidP="00D154CE">
      <w:pPr>
        <w:pStyle w:val="a3"/>
        <w:spacing w:before="47" w:line="240" w:lineRule="atLeast"/>
        <w:ind w:left="709"/>
        <w:rPr>
          <w:rFonts w:ascii="標楷體" w:eastAsia="標楷體" w:hAnsi="標楷體"/>
          <w:color w:val="000000" w:themeColor="text1"/>
        </w:rPr>
      </w:pPr>
      <w:r w:rsidRPr="00405142">
        <w:rPr>
          <w:rFonts w:ascii="標楷體" w:eastAsia="標楷體" w:hAnsi="標楷體"/>
          <w:color w:val="000000" w:themeColor="text1"/>
        </w:rPr>
        <w:t>給清潔獎金，有下列情形之</w:t>
      </w:r>
      <w:proofErr w:type="gramStart"/>
      <w:r w:rsidRPr="00405142">
        <w:rPr>
          <w:rFonts w:ascii="標楷體" w:eastAsia="標楷體" w:hAnsi="標楷體"/>
          <w:color w:val="000000" w:themeColor="text1"/>
        </w:rPr>
        <w:t>一</w:t>
      </w:r>
      <w:proofErr w:type="gramEnd"/>
      <w:r w:rsidRPr="00405142">
        <w:rPr>
          <w:rFonts w:ascii="標楷體" w:eastAsia="標楷體" w:hAnsi="標楷體"/>
          <w:color w:val="000000" w:themeColor="text1"/>
        </w:rPr>
        <w:t>者，得視其情節扣發全月或半月獎金：</w:t>
      </w:r>
    </w:p>
    <w:p w14:paraId="720E8BE4" w14:textId="3AFD8208" w:rsidR="00D41EF0" w:rsidRPr="00405142" w:rsidRDefault="00E26314" w:rsidP="00F26B61">
      <w:pPr>
        <w:pStyle w:val="a3"/>
        <w:spacing w:before="47" w:line="240" w:lineRule="atLeast"/>
        <w:rPr>
          <w:rFonts w:ascii="標楷體" w:eastAsia="標楷體" w:hAnsi="標楷體"/>
          <w:color w:val="000000" w:themeColor="text1"/>
        </w:rPr>
      </w:pPr>
      <w:r w:rsidRPr="00405142">
        <w:rPr>
          <w:rFonts w:ascii="標楷體" w:eastAsia="標楷體" w:hAnsi="標楷體"/>
          <w:color w:val="000000" w:themeColor="text1"/>
        </w:rPr>
        <w:t>（一）勤務中喝酒或賭博者。</w:t>
      </w:r>
    </w:p>
    <w:p w14:paraId="797A73C9" w14:textId="2A7249E5" w:rsidR="00D41EF0" w:rsidRPr="00405142" w:rsidRDefault="00E26314" w:rsidP="00F26B61">
      <w:pPr>
        <w:pStyle w:val="a3"/>
        <w:spacing w:line="240" w:lineRule="atLeast"/>
        <w:rPr>
          <w:rFonts w:ascii="標楷體" w:eastAsia="標楷體" w:hAnsi="標楷體"/>
          <w:color w:val="000000" w:themeColor="text1"/>
        </w:rPr>
      </w:pPr>
      <w:r w:rsidRPr="00405142">
        <w:rPr>
          <w:rFonts w:ascii="標楷體" w:eastAsia="標楷體" w:hAnsi="標楷體"/>
          <w:color w:val="000000" w:themeColor="text1"/>
        </w:rPr>
        <w:t>（二）勤務執行不服調派或同事間發生爭吵、互毆之行為者。</w:t>
      </w:r>
    </w:p>
    <w:p w14:paraId="768CFD35" w14:textId="7D8999A0" w:rsidR="00D41EF0" w:rsidRPr="00405142" w:rsidRDefault="00E26314" w:rsidP="00F26B61">
      <w:pPr>
        <w:pStyle w:val="a3"/>
        <w:spacing w:line="240" w:lineRule="atLeast"/>
        <w:rPr>
          <w:rFonts w:ascii="標楷體" w:eastAsia="標楷體" w:hAnsi="標楷體"/>
          <w:color w:val="000000" w:themeColor="text1"/>
        </w:rPr>
      </w:pPr>
      <w:r w:rsidRPr="00405142">
        <w:rPr>
          <w:rFonts w:ascii="標楷體" w:eastAsia="標楷體" w:hAnsi="標楷體"/>
          <w:color w:val="000000" w:themeColor="text1"/>
        </w:rPr>
        <w:t>（三）被分配之工作無正當理由未完成者。</w:t>
      </w:r>
    </w:p>
    <w:p w14:paraId="19DABF1C" w14:textId="77777777" w:rsidR="00D41EF0" w:rsidRPr="00405142" w:rsidRDefault="00E26314" w:rsidP="00F26B61">
      <w:pPr>
        <w:pStyle w:val="a3"/>
        <w:spacing w:line="240" w:lineRule="atLeast"/>
        <w:ind w:left="1020" w:right="245" w:hanging="900"/>
        <w:rPr>
          <w:rFonts w:ascii="標楷體" w:eastAsia="標楷體" w:hAnsi="標楷體"/>
          <w:color w:val="000000" w:themeColor="text1"/>
        </w:rPr>
      </w:pPr>
      <w:r w:rsidRPr="00405142">
        <w:rPr>
          <w:rFonts w:ascii="標楷體" w:eastAsia="標楷體" w:hAnsi="標楷體"/>
          <w:color w:val="000000" w:themeColor="text1"/>
          <w:spacing w:val="-1"/>
        </w:rPr>
        <w:t>（四）</w:t>
      </w:r>
      <w:r w:rsidRPr="00405142">
        <w:rPr>
          <w:rFonts w:ascii="標楷體" w:eastAsia="標楷體" w:hAnsi="標楷體"/>
          <w:color w:val="000000" w:themeColor="text1"/>
        </w:rPr>
        <w:t>執行勤務未依規定穿著制服、反光衣、戴安全帽及相關防護等安全裝備者。</w:t>
      </w:r>
    </w:p>
    <w:p w14:paraId="77E25B87" w14:textId="77777777" w:rsidR="00D41EF0" w:rsidRPr="00405142" w:rsidRDefault="00E26314" w:rsidP="00F26B61">
      <w:pPr>
        <w:pStyle w:val="a3"/>
        <w:spacing w:line="240" w:lineRule="atLeast"/>
        <w:ind w:left="1020" w:right="245" w:hanging="900"/>
        <w:rPr>
          <w:rFonts w:ascii="標楷體" w:eastAsia="標楷體" w:hAnsi="標楷體"/>
          <w:color w:val="000000" w:themeColor="text1"/>
        </w:rPr>
      </w:pPr>
      <w:r w:rsidRPr="00405142">
        <w:rPr>
          <w:rFonts w:ascii="標楷體" w:eastAsia="標楷體" w:hAnsi="標楷體"/>
          <w:color w:val="000000" w:themeColor="text1"/>
          <w:spacing w:val="-1"/>
        </w:rPr>
        <w:t>（五）公務車輛、機具未依正常使用或疏於保養，而發生故障、毀損</w:t>
      </w:r>
      <w:r w:rsidRPr="00405142">
        <w:rPr>
          <w:rFonts w:ascii="標楷體" w:eastAsia="標楷體" w:hAnsi="標楷體"/>
          <w:color w:val="000000" w:themeColor="text1"/>
        </w:rPr>
        <w:t>致影響勤務或重大事故者。</w:t>
      </w:r>
    </w:p>
    <w:p w14:paraId="0E258EFD" w14:textId="77777777" w:rsidR="00D925E3" w:rsidRPr="00405142" w:rsidRDefault="00E26314" w:rsidP="00F26B61">
      <w:pPr>
        <w:pStyle w:val="a3"/>
        <w:spacing w:line="240" w:lineRule="atLeast"/>
        <w:rPr>
          <w:rFonts w:ascii="標楷體" w:eastAsia="標楷體" w:hAnsi="標楷體"/>
          <w:color w:val="000000" w:themeColor="text1"/>
          <w:spacing w:val="-1"/>
        </w:rPr>
      </w:pPr>
      <w:r w:rsidRPr="00405142">
        <w:rPr>
          <w:rFonts w:ascii="標楷體" w:eastAsia="標楷體" w:hAnsi="標楷體"/>
          <w:color w:val="000000" w:themeColor="text1"/>
          <w:spacing w:val="-1"/>
        </w:rPr>
        <w:t>（六）執行勤務因疏失致意外，造成機關或人民損害者。</w:t>
      </w:r>
    </w:p>
    <w:p w14:paraId="65ED3CFD" w14:textId="38E060AB" w:rsidR="00D41EF0" w:rsidRPr="00405142" w:rsidRDefault="00E26314" w:rsidP="00F26B61">
      <w:pPr>
        <w:pStyle w:val="a3"/>
        <w:spacing w:line="240" w:lineRule="atLeast"/>
        <w:rPr>
          <w:rFonts w:ascii="標楷體" w:eastAsia="標楷體" w:hAnsi="標楷體"/>
          <w:color w:val="000000" w:themeColor="text1"/>
          <w:spacing w:val="-1"/>
        </w:rPr>
      </w:pPr>
      <w:r w:rsidRPr="00405142">
        <w:rPr>
          <w:rFonts w:ascii="標楷體" w:eastAsia="標楷體" w:hAnsi="標楷體"/>
          <w:color w:val="000000" w:themeColor="text1"/>
          <w:spacing w:val="-1"/>
        </w:rPr>
        <w:t>（七）未經核准擅自</w:t>
      </w:r>
      <w:proofErr w:type="gramStart"/>
      <w:r w:rsidRPr="00405142">
        <w:rPr>
          <w:rFonts w:ascii="標楷體" w:eastAsia="標楷體" w:hAnsi="標楷體"/>
          <w:color w:val="000000" w:themeColor="text1"/>
          <w:spacing w:val="-1"/>
        </w:rPr>
        <w:t>代班者</w:t>
      </w:r>
      <w:proofErr w:type="gramEnd"/>
      <w:r w:rsidRPr="00405142">
        <w:rPr>
          <w:rFonts w:ascii="標楷體" w:eastAsia="標楷體" w:hAnsi="標楷體"/>
          <w:color w:val="000000" w:themeColor="text1"/>
          <w:spacing w:val="-1"/>
        </w:rPr>
        <w:t>。</w:t>
      </w:r>
    </w:p>
    <w:p w14:paraId="77DFD61D" w14:textId="12E9620E" w:rsidR="00D41EF0" w:rsidRPr="00405142" w:rsidRDefault="00E26314" w:rsidP="00F26B61">
      <w:pPr>
        <w:pStyle w:val="a3"/>
        <w:spacing w:before="1" w:line="240" w:lineRule="atLeast"/>
        <w:rPr>
          <w:rFonts w:ascii="標楷體" w:eastAsia="標楷體" w:hAnsi="標楷體"/>
          <w:color w:val="000000" w:themeColor="text1"/>
          <w:spacing w:val="-1"/>
        </w:rPr>
      </w:pPr>
      <w:r w:rsidRPr="00405142">
        <w:rPr>
          <w:rFonts w:ascii="標楷體" w:eastAsia="標楷體" w:hAnsi="標楷體"/>
          <w:color w:val="000000" w:themeColor="text1"/>
          <w:spacing w:val="-1"/>
        </w:rPr>
        <w:t>（八）擅自收費代運垃圾者。</w:t>
      </w:r>
    </w:p>
    <w:p w14:paraId="0DF83A56" w14:textId="1E637613" w:rsidR="00D41EF0" w:rsidRPr="00405142" w:rsidRDefault="00E26314" w:rsidP="00F26B61">
      <w:pPr>
        <w:pStyle w:val="a3"/>
        <w:spacing w:line="240" w:lineRule="atLeast"/>
        <w:rPr>
          <w:rFonts w:ascii="標楷體" w:eastAsia="標楷體" w:hAnsi="標楷體"/>
          <w:color w:val="000000" w:themeColor="text1"/>
          <w:spacing w:val="-1"/>
        </w:rPr>
      </w:pPr>
      <w:r w:rsidRPr="00405142">
        <w:rPr>
          <w:rFonts w:ascii="標楷體" w:eastAsia="標楷體" w:hAnsi="標楷體"/>
          <w:color w:val="000000" w:themeColor="text1"/>
          <w:spacing w:val="-1"/>
        </w:rPr>
        <w:t>（九）收運垃圾怠忽疏漏，故意刁難或收取小費者。</w:t>
      </w:r>
    </w:p>
    <w:p w14:paraId="43CAE5D9" w14:textId="68B57936" w:rsidR="00D41EF0" w:rsidRPr="00405142" w:rsidRDefault="00E26314" w:rsidP="00F26B61">
      <w:pPr>
        <w:pStyle w:val="a3"/>
        <w:spacing w:before="1" w:line="240" w:lineRule="atLeast"/>
        <w:rPr>
          <w:rFonts w:ascii="標楷體" w:eastAsia="標楷體" w:hAnsi="標楷體"/>
          <w:color w:val="000000" w:themeColor="text1"/>
          <w:spacing w:val="-1"/>
        </w:rPr>
      </w:pPr>
      <w:r w:rsidRPr="00405142">
        <w:rPr>
          <w:rFonts w:ascii="標楷體" w:eastAsia="標楷體" w:hAnsi="標楷體"/>
          <w:color w:val="000000" w:themeColor="text1"/>
          <w:spacing w:val="-1"/>
        </w:rPr>
        <w:t>（十）無故不依規定路線、定點、定時收集、清運垃圾者。</w:t>
      </w:r>
    </w:p>
    <w:p w14:paraId="1633F3D3" w14:textId="14F8034E" w:rsidR="00D41EF0" w:rsidRPr="00405142" w:rsidRDefault="00E26314" w:rsidP="00F26B61">
      <w:pPr>
        <w:pStyle w:val="a3"/>
        <w:spacing w:line="240" w:lineRule="atLeast"/>
        <w:rPr>
          <w:rFonts w:ascii="標楷體" w:eastAsia="標楷體" w:hAnsi="標楷體"/>
          <w:color w:val="000000" w:themeColor="text1"/>
          <w:spacing w:val="-1"/>
        </w:rPr>
      </w:pPr>
      <w:r w:rsidRPr="00405142">
        <w:rPr>
          <w:rFonts w:ascii="標楷體" w:eastAsia="標楷體" w:hAnsi="標楷體"/>
          <w:color w:val="000000" w:themeColor="text1"/>
          <w:spacing w:val="-1"/>
        </w:rPr>
        <w:t>（十一）其他有關勤務執行不力或怠惰疏忽，經查證屬實者。</w:t>
      </w:r>
    </w:p>
    <w:p w14:paraId="0E80DA2C" w14:textId="77777777" w:rsidR="00E46458" w:rsidRPr="00405142" w:rsidRDefault="00E26314" w:rsidP="00E46458">
      <w:pPr>
        <w:pStyle w:val="a3"/>
        <w:spacing w:before="1" w:line="240" w:lineRule="atLeast"/>
        <w:ind w:left="1020" w:right="-19" w:hanging="878"/>
        <w:rPr>
          <w:rFonts w:ascii="標楷體" w:eastAsia="標楷體" w:hAnsi="標楷體"/>
          <w:color w:val="000000" w:themeColor="text1"/>
          <w:spacing w:val="-2"/>
        </w:rPr>
      </w:pPr>
      <w:r w:rsidRPr="00405142">
        <w:rPr>
          <w:rFonts w:ascii="標楷體" w:eastAsia="標楷體" w:hAnsi="標楷體"/>
          <w:color w:val="000000" w:themeColor="text1"/>
          <w:spacing w:val="-3"/>
        </w:rPr>
        <w:t>五、員工遲到、早退、曠職</w:t>
      </w:r>
      <w:r w:rsidRPr="00405142">
        <w:rPr>
          <w:rFonts w:ascii="標楷體" w:eastAsia="標楷體" w:hAnsi="標楷體"/>
          <w:color w:val="000000" w:themeColor="text1"/>
          <w:spacing w:val="-2"/>
        </w:rPr>
        <w:t>（工</w:t>
      </w:r>
      <w:r w:rsidRPr="00405142">
        <w:rPr>
          <w:rFonts w:ascii="標楷體" w:eastAsia="標楷體" w:hAnsi="標楷體"/>
          <w:color w:val="000000" w:themeColor="text1"/>
          <w:spacing w:val="-147"/>
        </w:rPr>
        <w:t>）</w:t>
      </w:r>
      <w:r w:rsidRPr="00405142">
        <w:rPr>
          <w:rFonts w:ascii="標楷體" w:eastAsia="標楷體" w:hAnsi="標楷體"/>
          <w:color w:val="000000" w:themeColor="text1"/>
          <w:spacing w:val="-2"/>
        </w:rPr>
        <w:t>、請假或受行政處分者，依下列規定</w:t>
      </w:r>
    </w:p>
    <w:p w14:paraId="621DA03F" w14:textId="38C23BE7" w:rsidR="00D41EF0" w:rsidRPr="00405142" w:rsidRDefault="00E26314" w:rsidP="00E46458">
      <w:pPr>
        <w:pStyle w:val="a3"/>
        <w:spacing w:before="1" w:line="240" w:lineRule="atLeast"/>
        <w:ind w:leftChars="100" w:left="220" w:right="-19" w:firstLineChars="174" w:firstLine="487"/>
        <w:rPr>
          <w:rFonts w:ascii="標楷體" w:eastAsia="標楷體" w:hAnsi="標楷體"/>
          <w:color w:val="000000" w:themeColor="text1"/>
        </w:rPr>
      </w:pPr>
      <w:r w:rsidRPr="00405142">
        <w:rPr>
          <w:rFonts w:ascii="標楷體" w:eastAsia="標楷體" w:hAnsi="標楷體"/>
          <w:color w:val="000000" w:themeColor="text1"/>
        </w:rPr>
        <w:t>扣發當月獎金：</w:t>
      </w:r>
    </w:p>
    <w:p w14:paraId="25996C60" w14:textId="77777777" w:rsidR="00D41EF0" w:rsidRPr="00405142" w:rsidRDefault="00E26314" w:rsidP="005F3355">
      <w:pPr>
        <w:pStyle w:val="a3"/>
        <w:spacing w:before="1" w:line="240" w:lineRule="atLeast"/>
        <w:rPr>
          <w:rFonts w:ascii="標楷體" w:eastAsia="標楷體" w:hAnsi="標楷體"/>
          <w:color w:val="000000" w:themeColor="text1"/>
          <w:spacing w:val="-1"/>
        </w:rPr>
      </w:pPr>
      <w:r w:rsidRPr="00405142">
        <w:rPr>
          <w:rFonts w:ascii="標楷體" w:eastAsia="標楷體" w:hAnsi="標楷體"/>
          <w:color w:val="000000" w:themeColor="text1"/>
          <w:spacing w:val="-1"/>
        </w:rPr>
        <w:t>（一）有曠職（工）者，初犯扣半月獎金，</w:t>
      </w:r>
      <w:proofErr w:type="gramStart"/>
      <w:r w:rsidRPr="00405142">
        <w:rPr>
          <w:rFonts w:ascii="標楷體" w:eastAsia="標楷體" w:hAnsi="標楷體"/>
          <w:color w:val="000000" w:themeColor="text1"/>
          <w:spacing w:val="-1"/>
        </w:rPr>
        <w:t>累犯者扣全月</w:t>
      </w:r>
      <w:proofErr w:type="gramEnd"/>
      <w:r w:rsidRPr="00405142">
        <w:rPr>
          <w:rFonts w:ascii="標楷體" w:eastAsia="標楷體" w:hAnsi="標楷體"/>
          <w:color w:val="000000" w:themeColor="text1"/>
          <w:spacing w:val="-1"/>
        </w:rPr>
        <w:t>獎金。</w:t>
      </w:r>
    </w:p>
    <w:p w14:paraId="09DF7067" w14:textId="77777777" w:rsidR="00D41EF0" w:rsidRPr="00405142" w:rsidRDefault="00E26314" w:rsidP="00F26B61">
      <w:pPr>
        <w:pStyle w:val="a3"/>
        <w:spacing w:line="240" w:lineRule="atLeast"/>
        <w:ind w:left="1020" w:right="245" w:hanging="900"/>
        <w:rPr>
          <w:rFonts w:ascii="標楷體" w:eastAsia="標楷體" w:hAnsi="標楷體"/>
          <w:color w:val="000000" w:themeColor="text1"/>
        </w:rPr>
      </w:pPr>
      <w:r w:rsidRPr="00405142">
        <w:rPr>
          <w:rFonts w:ascii="標楷體" w:eastAsia="標楷體" w:hAnsi="標楷體"/>
          <w:color w:val="000000" w:themeColor="text1"/>
          <w:spacing w:val="-1"/>
        </w:rPr>
        <w:t>（二）未依規定時間簽（刷）到、退者，當月第一次行為列入考核記</w:t>
      </w:r>
      <w:r w:rsidRPr="00405142">
        <w:rPr>
          <w:rFonts w:ascii="標楷體" w:eastAsia="標楷體" w:hAnsi="標楷體"/>
          <w:color w:val="000000" w:themeColor="text1"/>
        </w:rPr>
        <w:lastRenderedPageBreak/>
        <w:t>錄，第二次行為扣發半月獎金，第三次行為扣發全月獎金。</w:t>
      </w:r>
    </w:p>
    <w:p w14:paraId="5BE7C482" w14:textId="77777777" w:rsidR="00D41EF0" w:rsidRPr="00405142" w:rsidRDefault="00E26314" w:rsidP="005F3355">
      <w:pPr>
        <w:pStyle w:val="a3"/>
        <w:spacing w:before="1" w:line="240" w:lineRule="atLeast"/>
        <w:rPr>
          <w:rFonts w:ascii="標楷體" w:eastAsia="標楷體" w:hAnsi="標楷體"/>
          <w:color w:val="000000" w:themeColor="text1"/>
          <w:spacing w:val="-1"/>
        </w:rPr>
      </w:pPr>
      <w:r w:rsidRPr="00405142">
        <w:rPr>
          <w:rFonts w:ascii="標楷體" w:eastAsia="標楷體" w:hAnsi="標楷體"/>
          <w:color w:val="000000" w:themeColor="text1"/>
          <w:spacing w:val="-1"/>
        </w:rPr>
        <w:t>（三）請事、病假（全月）每天扣發二佰元獎金，</w:t>
      </w:r>
      <w:proofErr w:type="gramStart"/>
      <w:r w:rsidRPr="00405142">
        <w:rPr>
          <w:rFonts w:ascii="標楷體" w:eastAsia="標楷體" w:hAnsi="標楷體"/>
          <w:color w:val="000000" w:themeColor="text1"/>
          <w:spacing w:val="-1"/>
        </w:rPr>
        <w:t>扣至獎金</w:t>
      </w:r>
      <w:proofErr w:type="gramEnd"/>
      <w:r w:rsidRPr="00405142">
        <w:rPr>
          <w:rFonts w:ascii="標楷體" w:eastAsia="標楷體" w:hAnsi="標楷體"/>
          <w:color w:val="000000" w:themeColor="text1"/>
          <w:spacing w:val="-1"/>
        </w:rPr>
        <w:t>完畢為止。</w:t>
      </w:r>
    </w:p>
    <w:p w14:paraId="656A85B1" w14:textId="77777777" w:rsidR="00D41EF0" w:rsidRPr="00405142" w:rsidRDefault="00E26314" w:rsidP="00F26B61">
      <w:pPr>
        <w:pStyle w:val="a3"/>
        <w:spacing w:before="160" w:line="240" w:lineRule="atLeast"/>
        <w:ind w:left="1020" w:right="245" w:hanging="900"/>
        <w:rPr>
          <w:rFonts w:ascii="標楷體" w:eastAsia="標楷體" w:hAnsi="標楷體"/>
          <w:color w:val="000000" w:themeColor="text1"/>
        </w:rPr>
      </w:pPr>
      <w:r w:rsidRPr="00405142">
        <w:rPr>
          <w:rFonts w:ascii="標楷體" w:eastAsia="標楷體" w:hAnsi="標楷體"/>
          <w:color w:val="000000" w:themeColor="text1"/>
          <w:spacing w:val="-1"/>
        </w:rPr>
        <w:t>（四）</w:t>
      </w:r>
      <w:proofErr w:type="gramStart"/>
      <w:r w:rsidRPr="00405142">
        <w:rPr>
          <w:rFonts w:ascii="標楷體" w:eastAsia="標楷體" w:hAnsi="標楷體"/>
          <w:color w:val="000000" w:themeColor="text1"/>
        </w:rPr>
        <w:t>受記申誡</w:t>
      </w:r>
      <w:proofErr w:type="gramEnd"/>
      <w:r w:rsidRPr="00405142">
        <w:rPr>
          <w:rFonts w:ascii="標楷體" w:eastAsia="標楷體" w:hAnsi="標楷體"/>
          <w:color w:val="000000" w:themeColor="text1"/>
        </w:rPr>
        <w:t>處分者，扣半月獎金；受記過以上處分者，扣全月獎金。</w:t>
      </w:r>
    </w:p>
    <w:p w14:paraId="4297C8AB" w14:textId="77777777" w:rsidR="00D41EF0" w:rsidRPr="00405142" w:rsidRDefault="00E26314" w:rsidP="00F26B61">
      <w:pPr>
        <w:pStyle w:val="a3"/>
        <w:spacing w:line="240" w:lineRule="atLeast"/>
        <w:ind w:left="1020" w:right="184" w:hanging="900"/>
        <w:jc w:val="both"/>
        <w:rPr>
          <w:rFonts w:ascii="標楷體" w:eastAsia="標楷體" w:hAnsi="標楷體"/>
          <w:color w:val="000000" w:themeColor="text1"/>
        </w:rPr>
      </w:pPr>
      <w:r w:rsidRPr="00405142">
        <w:rPr>
          <w:rFonts w:ascii="標楷體" w:eastAsia="標楷體" w:hAnsi="標楷體"/>
          <w:color w:val="000000" w:themeColor="text1"/>
        </w:rPr>
        <w:t>（五）支領本獎金人員到（離）職當月服務未滿一個月者，其獎金按</w:t>
      </w:r>
      <w:r w:rsidRPr="00405142">
        <w:rPr>
          <w:rFonts w:ascii="標楷體" w:eastAsia="標楷體" w:hAnsi="標楷體"/>
          <w:color w:val="000000" w:themeColor="text1"/>
          <w:spacing w:val="-1"/>
        </w:rPr>
        <w:t>實際在職日數</w:t>
      </w:r>
      <w:proofErr w:type="gramStart"/>
      <w:r w:rsidRPr="00405142">
        <w:rPr>
          <w:rFonts w:ascii="標楷體" w:eastAsia="標楷體" w:hAnsi="標楷體"/>
          <w:color w:val="000000" w:themeColor="text1"/>
          <w:spacing w:val="-1"/>
        </w:rPr>
        <w:t>覈實計發</w:t>
      </w:r>
      <w:proofErr w:type="gramEnd"/>
      <w:r w:rsidRPr="00405142">
        <w:rPr>
          <w:rFonts w:ascii="標楷體" w:eastAsia="標楷體" w:hAnsi="標楷體"/>
          <w:color w:val="000000" w:themeColor="text1"/>
          <w:spacing w:val="-1"/>
        </w:rPr>
        <w:t>；至每日</w:t>
      </w:r>
      <w:proofErr w:type="gramStart"/>
      <w:r w:rsidRPr="00405142">
        <w:rPr>
          <w:rFonts w:ascii="標楷體" w:eastAsia="標楷體" w:hAnsi="標楷體"/>
          <w:color w:val="000000" w:themeColor="text1"/>
          <w:spacing w:val="-1"/>
        </w:rPr>
        <w:t>應計發之</w:t>
      </w:r>
      <w:proofErr w:type="gramEnd"/>
      <w:r w:rsidRPr="00405142">
        <w:rPr>
          <w:rFonts w:ascii="標楷體" w:eastAsia="標楷體" w:hAnsi="標楷體"/>
          <w:color w:val="000000" w:themeColor="text1"/>
          <w:spacing w:val="-1"/>
        </w:rPr>
        <w:t>基準，按當月獎金數</w:t>
      </w:r>
      <w:r w:rsidRPr="00405142">
        <w:rPr>
          <w:rFonts w:ascii="標楷體" w:eastAsia="標楷體" w:hAnsi="標楷體"/>
          <w:color w:val="000000" w:themeColor="text1"/>
        </w:rPr>
        <w:t>額除以該月全月之日數計算。</w:t>
      </w:r>
    </w:p>
    <w:p w14:paraId="53FA1B24" w14:textId="77777777" w:rsidR="00D41EF0" w:rsidRPr="00405142" w:rsidRDefault="00E26314" w:rsidP="00F26B61">
      <w:pPr>
        <w:pStyle w:val="a3"/>
        <w:spacing w:line="240" w:lineRule="atLeast"/>
        <w:ind w:left="1020" w:right="180" w:hanging="900"/>
        <w:jc w:val="both"/>
        <w:rPr>
          <w:rFonts w:ascii="標楷體" w:eastAsia="標楷體" w:hAnsi="標楷體"/>
          <w:color w:val="000000" w:themeColor="text1"/>
        </w:rPr>
      </w:pPr>
      <w:r w:rsidRPr="00405142">
        <w:rPr>
          <w:rFonts w:ascii="標楷體" w:eastAsia="標楷體" w:hAnsi="標楷體"/>
          <w:color w:val="000000" w:themeColor="text1"/>
          <w:spacing w:val="-2"/>
        </w:rPr>
        <w:t>（六）</w:t>
      </w:r>
      <w:r w:rsidRPr="00405142">
        <w:rPr>
          <w:rFonts w:ascii="標楷體" w:eastAsia="標楷體" w:hAnsi="標楷體"/>
          <w:color w:val="000000" w:themeColor="text1"/>
          <w:spacing w:val="-6"/>
        </w:rPr>
        <w:t>公假、公傷假、 徵點</w:t>
      </w:r>
      <w:r w:rsidRPr="00405142">
        <w:rPr>
          <w:rFonts w:ascii="標楷體" w:eastAsia="標楷體" w:hAnsi="標楷體"/>
          <w:color w:val="000000" w:themeColor="text1"/>
          <w:spacing w:val="-2"/>
        </w:rPr>
        <w:t>（召）服兵役獎金照發，請婚、喪、</w:t>
      </w:r>
      <w:proofErr w:type="gramStart"/>
      <w:r w:rsidRPr="00405142">
        <w:rPr>
          <w:rFonts w:ascii="標楷體" w:eastAsia="標楷體" w:hAnsi="標楷體"/>
          <w:color w:val="000000" w:themeColor="text1"/>
          <w:spacing w:val="-2"/>
        </w:rPr>
        <w:t>分娩</w:t>
      </w:r>
      <w:r w:rsidRPr="00405142">
        <w:rPr>
          <w:rFonts w:ascii="標楷體" w:eastAsia="標楷體" w:hAnsi="標楷體"/>
          <w:color w:val="000000" w:themeColor="text1"/>
        </w:rPr>
        <w:t>假者</w:t>
      </w:r>
      <w:proofErr w:type="gramEnd"/>
      <w:r w:rsidRPr="00405142">
        <w:rPr>
          <w:rFonts w:ascii="標楷體" w:eastAsia="標楷體" w:hAnsi="標楷體"/>
          <w:color w:val="000000" w:themeColor="text1"/>
        </w:rPr>
        <w:t>，按日扣發獎金一佰元整。</w:t>
      </w:r>
    </w:p>
    <w:p w14:paraId="3E3992F4" w14:textId="63CD1FA4" w:rsidR="00D41EF0" w:rsidRPr="00405142" w:rsidRDefault="00E26314" w:rsidP="00F26B61">
      <w:pPr>
        <w:pStyle w:val="a3"/>
        <w:spacing w:line="240" w:lineRule="atLeast"/>
        <w:ind w:left="840" w:right="177" w:hanging="720"/>
        <w:rPr>
          <w:rFonts w:ascii="標楷體" w:eastAsia="標楷體" w:hAnsi="標楷體"/>
          <w:color w:val="000000" w:themeColor="text1"/>
        </w:rPr>
      </w:pPr>
      <w:r w:rsidRPr="00405142">
        <w:rPr>
          <w:rFonts w:ascii="標楷體" w:eastAsia="標楷體" w:hAnsi="標楷體"/>
          <w:color w:val="000000" w:themeColor="text1"/>
        </w:rPr>
        <w:t>（七）違反勤務規定，經查報屬實情節輕微，受登記劣</w:t>
      </w:r>
      <w:proofErr w:type="gramStart"/>
      <w:r w:rsidRPr="00405142">
        <w:rPr>
          <w:rFonts w:ascii="標楷體" w:eastAsia="標楷體" w:hAnsi="標楷體"/>
          <w:color w:val="000000" w:themeColor="text1"/>
        </w:rPr>
        <w:t>蹟</w:t>
      </w:r>
      <w:proofErr w:type="gramEnd"/>
      <w:r w:rsidRPr="00405142">
        <w:rPr>
          <w:rFonts w:ascii="標楷體" w:eastAsia="標楷體" w:hAnsi="標楷體"/>
          <w:color w:val="000000" w:themeColor="text1"/>
        </w:rPr>
        <w:t>或警告處分</w:t>
      </w:r>
      <w:r w:rsidRPr="00405142">
        <w:rPr>
          <w:rFonts w:ascii="標楷體" w:eastAsia="標楷體" w:hAnsi="標楷體"/>
          <w:color w:val="000000" w:themeColor="text1"/>
          <w:spacing w:val="-4"/>
        </w:rPr>
        <w:t>者，每次扣發當月獎金十分之一。受申誡一次處分者，扣發當月獎金三分之一；受申誡二次處分者，扣發當月獎金三分之二；受</w:t>
      </w:r>
      <w:r w:rsidRPr="00405142">
        <w:rPr>
          <w:rFonts w:ascii="標楷體" w:eastAsia="標楷體" w:hAnsi="標楷體"/>
          <w:color w:val="000000" w:themeColor="text1"/>
        </w:rPr>
        <w:t>記過以上或受公務員懲戒處分者，扣發當月獎金全部。</w:t>
      </w:r>
    </w:p>
    <w:p w14:paraId="1BB84543" w14:textId="44FD06F0" w:rsidR="00D41EF0" w:rsidRPr="00405142" w:rsidRDefault="00E26314" w:rsidP="00E46458">
      <w:pPr>
        <w:pStyle w:val="a3"/>
        <w:spacing w:line="240" w:lineRule="atLeast"/>
        <w:ind w:left="658" w:right="245" w:hanging="538"/>
        <w:rPr>
          <w:rFonts w:ascii="標楷體" w:eastAsia="標楷體" w:hAnsi="標楷體"/>
          <w:color w:val="000000" w:themeColor="text1"/>
        </w:rPr>
      </w:pPr>
      <w:r w:rsidRPr="00405142">
        <w:rPr>
          <w:rFonts w:ascii="標楷體" w:eastAsia="標楷體" w:hAnsi="標楷體"/>
          <w:color w:val="000000" w:themeColor="text1"/>
          <w:spacing w:val="-1"/>
        </w:rPr>
        <w:t>(八)不</w:t>
      </w:r>
      <w:proofErr w:type="gramStart"/>
      <w:r w:rsidRPr="00405142">
        <w:rPr>
          <w:rFonts w:ascii="標楷體" w:eastAsia="標楷體" w:hAnsi="標楷體"/>
          <w:color w:val="000000" w:themeColor="text1"/>
          <w:spacing w:val="-1"/>
        </w:rPr>
        <w:t>遵</w:t>
      </w:r>
      <w:proofErr w:type="gramEnd"/>
      <w:r w:rsidRPr="00405142">
        <w:rPr>
          <w:rFonts w:ascii="標楷體" w:eastAsia="標楷體" w:hAnsi="標楷體"/>
          <w:color w:val="000000" w:themeColor="text1"/>
          <w:spacing w:val="-1"/>
        </w:rPr>
        <w:t>定線、定點、定時收集清運垃圾者、勤務執行，對住戶態度</w:t>
      </w:r>
      <w:r w:rsidRPr="00405142">
        <w:rPr>
          <w:rFonts w:ascii="標楷體" w:eastAsia="標楷體" w:hAnsi="標楷體"/>
          <w:color w:val="000000" w:themeColor="text1"/>
        </w:rPr>
        <w:t>欠佳、故意刁難者；其他有關勤務執行不力或怠忽職守者；</w:t>
      </w:r>
      <w:r w:rsidRPr="00405142">
        <w:rPr>
          <w:rFonts w:ascii="標楷體" w:eastAsia="標楷體" w:hAnsi="標楷體"/>
          <w:color w:val="000000" w:themeColor="text1"/>
          <w:spacing w:val="-1"/>
        </w:rPr>
        <w:t>經督導考核人員查報核實者，依情節輕重，扣發當月獎金全部</w:t>
      </w:r>
      <w:r w:rsidRPr="00405142">
        <w:rPr>
          <w:rFonts w:ascii="標楷體" w:eastAsia="標楷體" w:hAnsi="標楷體"/>
          <w:color w:val="000000" w:themeColor="text1"/>
        </w:rPr>
        <w:t>或二分之</w:t>
      </w:r>
      <w:proofErr w:type="gramStart"/>
      <w:r w:rsidRPr="00405142">
        <w:rPr>
          <w:rFonts w:ascii="標楷體" w:eastAsia="標楷體" w:hAnsi="標楷體"/>
          <w:color w:val="000000" w:themeColor="text1"/>
        </w:rPr>
        <w:t>ㄧ</w:t>
      </w:r>
      <w:proofErr w:type="gramEnd"/>
      <w:r w:rsidRPr="00405142">
        <w:rPr>
          <w:rFonts w:ascii="標楷體" w:eastAsia="標楷體" w:hAnsi="標楷體"/>
          <w:color w:val="000000" w:themeColor="text1"/>
        </w:rPr>
        <w:t>。</w:t>
      </w:r>
    </w:p>
    <w:p w14:paraId="0745EB38" w14:textId="77777777" w:rsidR="00D41EF0" w:rsidRPr="00405142" w:rsidRDefault="00E26314" w:rsidP="00F26B61">
      <w:pPr>
        <w:pStyle w:val="a3"/>
        <w:spacing w:line="240" w:lineRule="atLeast"/>
        <w:ind w:left="679" w:right="525" w:hanging="560"/>
        <w:rPr>
          <w:rFonts w:ascii="標楷體" w:eastAsia="標楷體" w:hAnsi="標楷體"/>
          <w:color w:val="000000" w:themeColor="text1"/>
        </w:rPr>
      </w:pPr>
      <w:r w:rsidRPr="00405142">
        <w:rPr>
          <w:rFonts w:ascii="標楷體" w:eastAsia="標楷體" w:hAnsi="標楷體"/>
          <w:color w:val="000000" w:themeColor="text1"/>
        </w:rPr>
        <w:t>(九)隊員已依其他規定支領同性質獎金或津貼者，不得同時</w:t>
      </w:r>
      <w:proofErr w:type="gramStart"/>
      <w:r w:rsidRPr="00405142">
        <w:rPr>
          <w:rFonts w:ascii="標楷體" w:eastAsia="標楷體" w:hAnsi="標楷體"/>
          <w:color w:val="000000" w:themeColor="text1"/>
        </w:rPr>
        <w:t>兼領本獎金</w:t>
      </w:r>
      <w:proofErr w:type="gramEnd"/>
      <w:r w:rsidRPr="00405142">
        <w:rPr>
          <w:rFonts w:ascii="標楷體" w:eastAsia="標楷體" w:hAnsi="標楷體"/>
          <w:color w:val="000000" w:themeColor="text1"/>
        </w:rPr>
        <w:t>。</w:t>
      </w:r>
    </w:p>
    <w:p w14:paraId="205D6896" w14:textId="77777777" w:rsidR="00D41EF0" w:rsidRPr="00405142" w:rsidRDefault="00E26314" w:rsidP="00F26B61">
      <w:pPr>
        <w:pStyle w:val="a3"/>
        <w:spacing w:line="240" w:lineRule="atLeast"/>
        <w:ind w:left="658" w:right="243" w:hanging="538"/>
        <w:jc w:val="both"/>
        <w:rPr>
          <w:rFonts w:ascii="標楷體" w:eastAsia="標楷體" w:hAnsi="標楷體"/>
          <w:color w:val="000000" w:themeColor="text1"/>
        </w:rPr>
      </w:pPr>
      <w:r w:rsidRPr="00405142">
        <w:rPr>
          <w:rFonts w:ascii="標楷體" w:eastAsia="標楷體" w:hAnsi="標楷體"/>
          <w:color w:val="000000" w:themeColor="text1"/>
        </w:rPr>
        <w:t>(十)隊員每日出勤</w:t>
      </w:r>
      <w:proofErr w:type="gramStart"/>
      <w:r w:rsidRPr="00405142">
        <w:rPr>
          <w:rFonts w:ascii="標楷體" w:eastAsia="標楷體" w:hAnsi="標楷體"/>
          <w:color w:val="000000" w:themeColor="text1"/>
        </w:rPr>
        <w:t>均需酒</w:t>
      </w:r>
      <w:proofErr w:type="gramEnd"/>
      <w:r w:rsidRPr="00405142">
        <w:rPr>
          <w:rFonts w:ascii="標楷體" w:eastAsia="標楷體" w:hAnsi="標楷體"/>
          <w:color w:val="000000" w:themeColor="text1"/>
        </w:rPr>
        <w:t>測，酒</w:t>
      </w:r>
      <w:proofErr w:type="gramStart"/>
      <w:r w:rsidRPr="00405142">
        <w:rPr>
          <w:rFonts w:ascii="標楷體" w:eastAsia="標楷體" w:hAnsi="標楷體"/>
          <w:color w:val="000000" w:themeColor="text1"/>
        </w:rPr>
        <w:t>測未合格準用臺</w:t>
      </w:r>
      <w:proofErr w:type="gramEnd"/>
      <w:r w:rsidRPr="00405142">
        <w:rPr>
          <w:rFonts w:ascii="標楷體" w:eastAsia="標楷體" w:hAnsi="標楷體"/>
          <w:color w:val="000000" w:themeColor="text1"/>
        </w:rPr>
        <w:t>東縣政府及所屬各機關公務人員獎懲標準表處罰，當日並以曠職註記，違規達三次記大過乙次，累計達二大過解職。</w:t>
      </w:r>
    </w:p>
    <w:p w14:paraId="3A820089" w14:textId="77777777" w:rsidR="00D41EF0" w:rsidRPr="00405142" w:rsidRDefault="00E26314" w:rsidP="00F26B61">
      <w:pPr>
        <w:pStyle w:val="a3"/>
        <w:spacing w:line="240" w:lineRule="atLeast"/>
        <w:rPr>
          <w:rFonts w:ascii="標楷體" w:eastAsia="標楷體" w:hAnsi="標楷體"/>
          <w:color w:val="000000" w:themeColor="text1"/>
        </w:rPr>
      </w:pPr>
      <w:r w:rsidRPr="00405142">
        <w:rPr>
          <w:rFonts w:ascii="標楷體" w:eastAsia="標楷體" w:hAnsi="標楷體"/>
          <w:color w:val="000000" w:themeColor="text1"/>
        </w:rPr>
        <w:t>六、清潔獎金支給審查事由隊長、主計辦理。</w:t>
      </w:r>
    </w:p>
    <w:sectPr w:rsidR="00D41EF0" w:rsidRPr="00405142" w:rsidSect="00C04709">
      <w:footerReference w:type="default" r:id="rId7"/>
      <w:pgSz w:w="11910" w:h="16840"/>
      <w:pgMar w:top="1200" w:right="1460" w:bottom="1220" w:left="1680" w:header="0" w:footer="10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7A1C0" w14:textId="77777777" w:rsidR="00C04709" w:rsidRDefault="00C04709" w:rsidP="00D41EF0">
      <w:r>
        <w:separator/>
      </w:r>
    </w:p>
  </w:endnote>
  <w:endnote w:type="continuationSeparator" w:id="0">
    <w:p w14:paraId="6009BEC9" w14:textId="77777777" w:rsidR="00C04709" w:rsidRDefault="00C04709" w:rsidP="00D4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C3BD4" w14:textId="77777777" w:rsidR="00D41EF0" w:rsidRDefault="00000000">
    <w:pPr>
      <w:pStyle w:val="a3"/>
      <w:spacing w:line="14" w:lineRule="auto"/>
      <w:ind w:left="0"/>
      <w:rPr>
        <w:sz w:val="20"/>
      </w:rPr>
    </w:pPr>
    <w:r>
      <w:pict w14:anchorId="17F6501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9pt;margin-top:779pt;width:149.55pt;height:13.05pt;z-index:-15773184;mso-position-horizontal-relative:page;mso-position-vertical-relative:page" filled="f" stroked="f">
          <v:textbox inset="0,0,0,0">
            <w:txbxContent>
              <w:p w14:paraId="3D819D38" w14:textId="77777777" w:rsidR="00D41EF0" w:rsidRDefault="00E26314">
                <w:pPr>
                  <w:spacing w:line="254" w:lineRule="exact"/>
                  <w:ind w:left="20"/>
                  <w:rPr>
                    <w:rFonts w:ascii="Times New Roman" w:eastAsia="Times New Roman"/>
                    <w:sz w:val="20"/>
                  </w:rPr>
                </w:pPr>
                <w:r>
                  <w:rPr>
                    <w:color w:val="0000FF"/>
                    <w:w w:val="95"/>
                    <w:sz w:val="20"/>
                  </w:rPr>
                  <w:t>清潔獎金支給要點修正案</w:t>
                </w:r>
                <w:r>
                  <w:rPr>
                    <w:color w:val="0000FF"/>
                    <w:spacing w:val="93"/>
                    <w:sz w:val="20"/>
                  </w:rPr>
                  <w:t xml:space="preserve"> </w:t>
                </w:r>
                <w:r>
                  <w:rPr>
                    <w:rFonts w:ascii="Times New Roman" w:eastAsia="Times New Roman"/>
                    <w:color w:val="0000FF"/>
                    <w:w w:val="95"/>
                    <w:sz w:val="20"/>
                  </w:rPr>
                  <w:t>1090410</w:t>
                </w:r>
              </w:p>
            </w:txbxContent>
          </v:textbox>
          <w10:wrap anchorx="page" anchory="page"/>
        </v:shape>
      </w:pict>
    </w:r>
    <w:r>
      <w:pict w14:anchorId="5F6A7530">
        <v:shape id="_x0000_s1026" type="#_x0000_t202" style="position:absolute;margin-left:251.65pt;margin-top:779pt;width:85.05pt;height:13.05pt;z-index:-15772672;mso-position-horizontal-relative:page;mso-position-vertical-relative:page" filled="f" stroked="f">
          <v:textbox inset="0,0,0,0">
            <w:txbxContent>
              <w:p w14:paraId="355102E8" w14:textId="77777777" w:rsidR="00D41EF0" w:rsidRDefault="00E26314">
                <w:pPr>
                  <w:spacing w:line="254" w:lineRule="exact"/>
                  <w:ind w:left="20"/>
                  <w:rPr>
                    <w:sz w:val="20"/>
                  </w:rPr>
                </w:pPr>
                <w:r>
                  <w:rPr>
                    <w:spacing w:val="-1"/>
                    <w:sz w:val="20"/>
                  </w:rPr>
                  <w:t xml:space="preserve">第 </w:t>
                </w:r>
                <w:r w:rsidR="00D41EF0">
                  <w:fldChar w:fldCharType="begin"/>
                </w:r>
                <w:r>
                  <w:rPr>
                    <w:rFonts w:ascii="Times New Roman" w:eastAsia="Times New Roman"/>
                    <w:sz w:val="20"/>
                  </w:rPr>
                  <w:instrText xml:space="preserve"> PAGE </w:instrText>
                </w:r>
                <w:r w:rsidR="00D41EF0">
                  <w:fldChar w:fldCharType="separate"/>
                </w:r>
                <w:r w:rsidR="005E5F9C">
                  <w:rPr>
                    <w:rFonts w:ascii="Times New Roman" w:eastAsia="Times New Roman"/>
                    <w:noProof/>
                    <w:sz w:val="20"/>
                  </w:rPr>
                  <w:t>2</w:t>
                </w:r>
                <w:r w:rsidR="00D41EF0">
                  <w:fldChar w:fldCharType="end"/>
                </w:r>
                <w:r>
                  <w:rPr>
                    <w:rFonts w:ascii="Times New Roman" w:eastAsia="Times New Roman"/>
                    <w:spacing w:val="2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 xml:space="preserve">頁，共 </w:t>
                </w:r>
                <w:r>
                  <w:rPr>
                    <w:rFonts w:ascii="Times New Roman" w:eastAsia="Times New Roman"/>
                    <w:sz w:val="20"/>
                  </w:rPr>
                  <w:t>3</w:t>
                </w:r>
                <w:r>
                  <w:rPr>
                    <w:rFonts w:ascii="Times New Roman" w:eastAsia="Times New Roman"/>
                    <w:spacing w:val="5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頁</w:t>
                </w:r>
              </w:p>
            </w:txbxContent>
          </v:textbox>
          <w10:wrap anchorx="page" anchory="page"/>
        </v:shape>
      </w:pict>
    </w:r>
    <w:r>
      <w:pict w14:anchorId="121EAA8D">
        <v:shape id="_x0000_s1025" type="#_x0000_t202" style="position:absolute;margin-left:381.65pt;margin-top:779.9pt;width:51.95pt;height:12pt;z-index:-15772160;mso-position-horizontal-relative:page;mso-position-vertical-relative:page" filled="f" stroked="f">
          <v:textbox inset="0,0,0,0">
            <w:txbxContent>
              <w:p w14:paraId="334B8CF0" w14:textId="77777777" w:rsidR="00D41EF0" w:rsidRDefault="00E26314">
                <w:pPr>
                  <w:spacing w:line="236" w:lineRule="exact"/>
                  <w:ind w:left="20"/>
                  <w:rPr>
                    <w:sz w:val="20"/>
                  </w:rPr>
                </w:pPr>
                <w:r>
                  <w:rPr>
                    <w:color w:val="0000FF"/>
                    <w:sz w:val="20"/>
                  </w:rPr>
                  <w:t>1020018489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B4D55" w14:textId="77777777" w:rsidR="00C04709" w:rsidRDefault="00C04709" w:rsidP="00D41EF0">
      <w:r>
        <w:separator/>
      </w:r>
    </w:p>
  </w:footnote>
  <w:footnote w:type="continuationSeparator" w:id="0">
    <w:p w14:paraId="66A3F414" w14:textId="77777777" w:rsidR="00C04709" w:rsidRDefault="00C04709" w:rsidP="00D41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81F45"/>
    <w:multiLevelType w:val="hybridMultilevel"/>
    <w:tmpl w:val="DA6285B6"/>
    <w:lvl w:ilvl="0" w:tplc="46E66BD8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 w16cid:durableId="42612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EF0"/>
    <w:rsid w:val="00002AC9"/>
    <w:rsid w:val="003A75F5"/>
    <w:rsid w:val="00405142"/>
    <w:rsid w:val="005E5F9C"/>
    <w:rsid w:val="005F3355"/>
    <w:rsid w:val="00631C73"/>
    <w:rsid w:val="006F1262"/>
    <w:rsid w:val="007C7F58"/>
    <w:rsid w:val="007F44E0"/>
    <w:rsid w:val="009D1A33"/>
    <w:rsid w:val="009E3418"/>
    <w:rsid w:val="00B93BFF"/>
    <w:rsid w:val="00C04709"/>
    <w:rsid w:val="00D154CE"/>
    <w:rsid w:val="00D41EF0"/>
    <w:rsid w:val="00D648F3"/>
    <w:rsid w:val="00D925E3"/>
    <w:rsid w:val="00E26314"/>
    <w:rsid w:val="00E46458"/>
    <w:rsid w:val="00F2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D0B8E"/>
  <w15:docId w15:val="{F692BC2A-7163-4F5D-A728-D318A280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41EF0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1E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1EF0"/>
    <w:pPr>
      <w:ind w:left="120"/>
    </w:pPr>
    <w:rPr>
      <w:sz w:val="28"/>
      <w:szCs w:val="28"/>
    </w:rPr>
  </w:style>
  <w:style w:type="paragraph" w:styleId="a5">
    <w:name w:val="Title"/>
    <w:basedOn w:val="a"/>
    <w:uiPriority w:val="1"/>
    <w:qFormat/>
    <w:rsid w:val="00D41EF0"/>
    <w:pPr>
      <w:spacing w:line="553" w:lineRule="exact"/>
      <w:ind w:left="300" w:right="363"/>
      <w:jc w:val="center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D41EF0"/>
  </w:style>
  <w:style w:type="paragraph" w:customStyle="1" w:styleId="TableParagraph">
    <w:name w:val="Table Paragraph"/>
    <w:basedOn w:val="a"/>
    <w:uiPriority w:val="1"/>
    <w:qFormat/>
    <w:rsid w:val="00D41EF0"/>
  </w:style>
  <w:style w:type="paragraph" w:styleId="a7">
    <w:name w:val="header"/>
    <w:basedOn w:val="a"/>
    <w:link w:val="a8"/>
    <w:uiPriority w:val="99"/>
    <w:unhideWhenUsed/>
    <w:rsid w:val="006F1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1262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6F1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1262"/>
    <w:rPr>
      <w:rFonts w:ascii="SimSun" w:eastAsia="SimSun" w:hAnsi="SimSun" w:cs="SimSun"/>
      <w:sz w:val="20"/>
      <w:szCs w:val="20"/>
      <w:lang w:eastAsia="zh-TW"/>
    </w:rPr>
  </w:style>
  <w:style w:type="character" w:customStyle="1" w:styleId="dialogtext1">
    <w:name w:val="dialog_text1"/>
    <w:rsid w:val="003A75F5"/>
    <w:rPr>
      <w:rFonts w:ascii="sөũ" w:hAnsi="sөũ" w:hint="default"/>
      <w:color w:val="000000"/>
      <w:sz w:val="20"/>
      <w:szCs w:val="20"/>
    </w:rPr>
  </w:style>
  <w:style w:type="character" w:customStyle="1" w:styleId="a4">
    <w:name w:val="本文 字元"/>
    <w:basedOn w:val="a0"/>
    <w:link w:val="a3"/>
    <w:uiPriority w:val="1"/>
    <w:rsid w:val="00D925E3"/>
    <w:rPr>
      <w:rFonts w:ascii="SimSun" w:eastAsia="SimSun" w:hAnsi="SimSun" w:cs="SimSun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臺東縣成功鎮清潔隊獎金支給要點</dc:title>
  <dc:creator>DBA</dc:creator>
  <cp:lastModifiedBy>臺東縣太麻里鄉公所</cp:lastModifiedBy>
  <cp:revision>15</cp:revision>
  <cp:lastPrinted>2024-04-10T08:42:00Z</cp:lastPrinted>
  <dcterms:created xsi:type="dcterms:W3CDTF">2024-04-09T06:13:00Z</dcterms:created>
  <dcterms:modified xsi:type="dcterms:W3CDTF">2024-05-08T00:58:00Z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2024-04-09T00:00:00Z</vt:filetime>
  </property>
</Properties>
</file>